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2D70F0" w14:textId="21F84EA5" w:rsidR="009D3D84" w:rsidRPr="009823AB" w:rsidRDefault="009D3D84" w:rsidP="009823AB">
      <w:pPr>
        <w:jc w:val="center"/>
        <w:rPr>
          <w:rFonts w:cstheme="minorHAnsi"/>
          <w:b/>
          <w:bCs/>
          <w:sz w:val="28"/>
          <w:szCs w:val="24"/>
        </w:rPr>
      </w:pPr>
      <w:r w:rsidRPr="009823AB">
        <w:rPr>
          <w:rFonts w:cstheme="minorHAnsi"/>
          <w:b/>
          <w:bCs/>
          <w:sz w:val="28"/>
          <w:szCs w:val="24"/>
        </w:rPr>
        <w:t>CUCI TANGAN BERDASARKAN 5 MOMENT</w:t>
      </w:r>
    </w:p>
    <w:p w14:paraId="37BED6E7" w14:textId="1DF9A5A3" w:rsidR="009D3D84" w:rsidRPr="009823AB" w:rsidRDefault="009D3D84" w:rsidP="009823AB">
      <w:pPr>
        <w:spacing w:after="0" w:line="276" w:lineRule="auto"/>
        <w:jc w:val="both"/>
        <w:rPr>
          <w:rFonts w:cstheme="minorHAnsi"/>
          <w:b/>
          <w:bCs/>
          <w:sz w:val="24"/>
          <w:szCs w:val="24"/>
          <w:u w:val="single"/>
        </w:rPr>
      </w:pPr>
      <w:r w:rsidRPr="009823AB">
        <w:rPr>
          <w:rFonts w:cstheme="minorHAnsi"/>
          <w:b/>
          <w:bCs/>
          <w:sz w:val="24"/>
          <w:szCs w:val="24"/>
          <w:u w:val="single"/>
        </w:rPr>
        <w:t>PENDAHULUAN</w:t>
      </w:r>
    </w:p>
    <w:p w14:paraId="0E92DDFB" w14:textId="0CDA6471" w:rsidR="009D3D84" w:rsidRPr="0030781F" w:rsidRDefault="009D3D84" w:rsidP="009823AB">
      <w:pPr>
        <w:spacing w:after="0" w:line="276" w:lineRule="auto"/>
        <w:ind w:firstLine="567"/>
        <w:jc w:val="both"/>
        <w:rPr>
          <w:rFonts w:cstheme="minorHAnsi"/>
        </w:rPr>
      </w:pPr>
      <w:r w:rsidRPr="0030781F">
        <w:rPr>
          <w:rFonts w:cstheme="minorHAnsi"/>
        </w:rPr>
        <w:t>Infeksi terkait pelayanan Kesehatan (Healthcare Associated Infections/ HAIs) merupakan salah satu tantangan dalam meningkatkan mutu dan keselamatan pasien. Penularan mikroorganisme dapat terjadi melalui kontak langsung maupun tidak langsung, termasuk melalui tangan petugas Kesehatan.</w:t>
      </w:r>
    </w:p>
    <w:p w14:paraId="7EE0CF61" w14:textId="5D6E8DA8" w:rsidR="00D66571" w:rsidRPr="0030781F" w:rsidRDefault="00D66571" w:rsidP="009823AB">
      <w:pPr>
        <w:spacing w:after="0" w:line="276" w:lineRule="auto"/>
        <w:ind w:firstLine="567"/>
        <w:jc w:val="both"/>
        <w:rPr>
          <w:rFonts w:cstheme="minorHAnsi"/>
        </w:rPr>
      </w:pPr>
      <w:r w:rsidRPr="0030781F">
        <w:rPr>
          <w:rFonts w:cstheme="minorHAnsi"/>
        </w:rPr>
        <w:t>Kebersihan tangan (hand hygiene) di Fasilitas Pelayanan Kesehatan (Fasyankes) merupakan pilar utama dalam pencegahan dan pengendalian infeksi. Praktik sederhana ini tidak hanya melindungi pasien dari infeksi tambahan, tetapi juga menjaga keselamatan tenaga medis dari paparan kuman berbahaya.</w:t>
      </w:r>
    </w:p>
    <w:p w14:paraId="4CA48F0A" w14:textId="73BF8711" w:rsidR="009D3D84" w:rsidRPr="0030781F" w:rsidRDefault="009D3D84" w:rsidP="009823AB">
      <w:pPr>
        <w:spacing w:after="0" w:line="276" w:lineRule="auto"/>
        <w:ind w:firstLine="567"/>
        <w:jc w:val="both"/>
        <w:rPr>
          <w:rFonts w:cstheme="minorHAnsi"/>
        </w:rPr>
      </w:pPr>
      <w:r w:rsidRPr="0030781F">
        <w:rPr>
          <w:rFonts w:cstheme="minorHAnsi"/>
        </w:rPr>
        <w:t>Kebersihan tangan yang dilakukan pada waktu yang tepat dan dengan cara yang benar merupakan Langkah penting untuk mengurangi Risiko penularan mikroorganisme. WHO mengembangkan pendekatan lima moment kebersihan tangan agar petugas Kesehatan dapat mengenali kapan  kebersihan tangan dilakukan</w:t>
      </w:r>
      <w:r w:rsidR="00286162" w:rsidRPr="0030781F">
        <w:rPr>
          <w:rFonts w:cstheme="minorHAnsi"/>
        </w:rPr>
        <w:t xml:space="preserve"> dalam rangkaian pelayanan pasien.</w:t>
      </w:r>
    </w:p>
    <w:p w14:paraId="3FC0541F" w14:textId="783232CD" w:rsidR="00286162" w:rsidRDefault="00286162" w:rsidP="009823AB">
      <w:pPr>
        <w:spacing w:after="0" w:line="276" w:lineRule="auto"/>
        <w:ind w:firstLine="567"/>
        <w:jc w:val="both"/>
        <w:rPr>
          <w:rFonts w:cstheme="minorHAnsi"/>
        </w:rPr>
      </w:pPr>
      <w:r w:rsidRPr="0030781F">
        <w:rPr>
          <w:rFonts w:cstheme="minorHAnsi"/>
        </w:rPr>
        <w:t>Penerapan kebersihan tangan tidak hanya menjadi tanggung jawab perawat atau dokter, tetapi seluruh tenaga Kesehatan, tenaga penunjang, mahasiswa praktik dan pihak lain yang beraktivitas di area pelayanan pasien sesuai resiko kontaknya.</w:t>
      </w:r>
    </w:p>
    <w:p w14:paraId="3C796550" w14:textId="77777777" w:rsidR="0030781F" w:rsidRPr="0030781F" w:rsidRDefault="0030781F" w:rsidP="009823AB">
      <w:pPr>
        <w:spacing w:after="0" w:line="276" w:lineRule="auto"/>
        <w:jc w:val="both"/>
        <w:rPr>
          <w:rFonts w:cstheme="minorHAnsi"/>
        </w:rPr>
      </w:pPr>
    </w:p>
    <w:p w14:paraId="2FFFE2CF" w14:textId="4807FE91" w:rsidR="00286162" w:rsidRPr="009823AB" w:rsidRDefault="00286162" w:rsidP="009823AB">
      <w:pPr>
        <w:spacing w:after="0" w:line="276" w:lineRule="auto"/>
        <w:jc w:val="both"/>
        <w:rPr>
          <w:rFonts w:cstheme="minorHAnsi"/>
          <w:b/>
          <w:bCs/>
          <w:sz w:val="24"/>
          <w:szCs w:val="24"/>
          <w:u w:val="single"/>
        </w:rPr>
      </w:pPr>
      <w:r w:rsidRPr="009823AB">
        <w:rPr>
          <w:rFonts w:cstheme="minorHAnsi"/>
          <w:b/>
          <w:bCs/>
          <w:sz w:val="24"/>
          <w:szCs w:val="24"/>
          <w:u w:val="single"/>
        </w:rPr>
        <w:t>PENGERTIAN KEBERSIHAN TANGAN</w:t>
      </w:r>
    </w:p>
    <w:p w14:paraId="109FBE2E" w14:textId="6DD54C23" w:rsidR="00286162" w:rsidRPr="0030781F" w:rsidRDefault="00286162" w:rsidP="009823AB">
      <w:pPr>
        <w:spacing w:after="0" w:line="276" w:lineRule="auto"/>
        <w:ind w:firstLine="567"/>
        <w:jc w:val="both"/>
        <w:rPr>
          <w:rFonts w:cstheme="minorHAnsi"/>
        </w:rPr>
      </w:pPr>
      <w:r w:rsidRPr="0030781F">
        <w:rPr>
          <w:rFonts w:cstheme="minorHAnsi"/>
        </w:rPr>
        <w:t>Kebersihan tangan (hand hygiene) Adalah Tindakan membersihkan tangan dengan menggunakan antiseptic berbasih alcohol atau sabun dan air untuk menghilangkan mikroorganisme pada tangan.</w:t>
      </w:r>
    </w:p>
    <w:p w14:paraId="759547D8" w14:textId="77777777" w:rsidR="009823AB" w:rsidRDefault="009823AB" w:rsidP="009823AB">
      <w:pPr>
        <w:spacing w:after="0" w:line="276" w:lineRule="auto"/>
        <w:jc w:val="both"/>
        <w:rPr>
          <w:rFonts w:cstheme="minorHAnsi"/>
          <w:b/>
          <w:bCs/>
        </w:rPr>
      </w:pPr>
    </w:p>
    <w:p w14:paraId="1180AAFC" w14:textId="5DBBE708" w:rsidR="00D66571" w:rsidRPr="009823AB" w:rsidRDefault="009823AB" w:rsidP="009823AB">
      <w:pPr>
        <w:spacing w:after="0" w:line="276" w:lineRule="auto"/>
        <w:jc w:val="both"/>
        <w:rPr>
          <w:rFonts w:cstheme="minorHAnsi"/>
          <w:b/>
          <w:bCs/>
          <w:sz w:val="24"/>
          <w:szCs w:val="24"/>
          <w:u w:val="single"/>
        </w:rPr>
      </w:pPr>
      <w:r w:rsidRPr="009823AB">
        <w:rPr>
          <w:rFonts w:cstheme="minorHAnsi"/>
          <w:b/>
          <w:bCs/>
          <w:sz w:val="24"/>
          <w:szCs w:val="24"/>
          <w:u w:val="single"/>
        </w:rPr>
        <w:t>MANFAAT UTAMA KEBERSIHAN TANGAN DI FASYANKES</w:t>
      </w:r>
    </w:p>
    <w:p w14:paraId="102C4B02" w14:textId="77777777" w:rsidR="00D66571" w:rsidRPr="0030781F" w:rsidRDefault="00D66571" w:rsidP="009823AB">
      <w:pPr>
        <w:spacing w:after="0" w:line="276" w:lineRule="auto"/>
        <w:ind w:firstLine="567"/>
        <w:jc w:val="both"/>
        <w:rPr>
          <w:rFonts w:cstheme="minorHAnsi"/>
        </w:rPr>
      </w:pPr>
      <w:r w:rsidRPr="0030781F">
        <w:rPr>
          <w:rFonts w:cstheme="minorHAnsi"/>
        </w:rPr>
        <w:t>Menjaga kebersihan tangan yang disiplin memberikan dampak signifikan terhadap kualitas pelayanan kesehatan:</w:t>
      </w:r>
    </w:p>
    <w:p w14:paraId="0E464DD1" w14:textId="77777777" w:rsidR="00D66571" w:rsidRPr="0030781F" w:rsidRDefault="00D66571" w:rsidP="009823AB">
      <w:pPr>
        <w:numPr>
          <w:ilvl w:val="0"/>
          <w:numId w:val="1"/>
        </w:numPr>
        <w:tabs>
          <w:tab w:val="clear" w:pos="720"/>
        </w:tabs>
        <w:spacing w:after="0" w:line="276" w:lineRule="auto"/>
        <w:ind w:left="567" w:hanging="567"/>
        <w:jc w:val="both"/>
        <w:rPr>
          <w:rFonts w:cstheme="minorHAnsi"/>
        </w:rPr>
      </w:pPr>
      <w:r w:rsidRPr="0030781F">
        <w:rPr>
          <w:rFonts w:cstheme="minorHAnsi"/>
          <w:b/>
          <w:bCs/>
        </w:rPr>
        <w:t>Mencegah Infeksi Terkait Pelayanan Kesehatan (HAIs):</w:t>
      </w:r>
      <w:r w:rsidRPr="0030781F">
        <w:rPr>
          <w:rFonts w:cstheme="minorHAnsi"/>
        </w:rPr>
        <w:t> Kebersihan tangan adalah langkah paling efektif untuk memutus rantai penularan kuman yang menyebabkan infeksi nosokomial atau HAIs.</w:t>
      </w:r>
    </w:p>
    <w:p w14:paraId="3A240658" w14:textId="77777777" w:rsidR="00D66571" w:rsidRPr="0030781F" w:rsidRDefault="00D66571" w:rsidP="009823AB">
      <w:pPr>
        <w:numPr>
          <w:ilvl w:val="0"/>
          <w:numId w:val="1"/>
        </w:numPr>
        <w:tabs>
          <w:tab w:val="clear" w:pos="720"/>
        </w:tabs>
        <w:spacing w:after="0" w:line="276" w:lineRule="auto"/>
        <w:ind w:left="567" w:hanging="567"/>
        <w:jc w:val="both"/>
        <w:rPr>
          <w:rFonts w:cstheme="minorHAnsi"/>
        </w:rPr>
      </w:pPr>
      <w:r w:rsidRPr="0030781F">
        <w:rPr>
          <w:rFonts w:cstheme="minorHAnsi"/>
          <w:b/>
          <w:bCs/>
        </w:rPr>
        <w:t>Melindungi Pasien dan Petugas:</w:t>
      </w:r>
      <w:r w:rsidRPr="0030781F">
        <w:rPr>
          <w:rFonts w:cstheme="minorHAnsi"/>
        </w:rPr>
        <w:t> Membantu mencegah penyebaran mikroorganisme, termasuk bakteri yang resisten terhadap antibiotik (MDRO), sehingga melindungi semua orang di lingkungan rumah sakit.</w:t>
      </w:r>
    </w:p>
    <w:p w14:paraId="13143962" w14:textId="77777777" w:rsidR="00D66571" w:rsidRPr="0030781F" w:rsidRDefault="00D66571" w:rsidP="009823AB">
      <w:pPr>
        <w:numPr>
          <w:ilvl w:val="0"/>
          <w:numId w:val="1"/>
        </w:numPr>
        <w:tabs>
          <w:tab w:val="clear" w:pos="720"/>
        </w:tabs>
        <w:spacing w:after="0" w:line="276" w:lineRule="auto"/>
        <w:ind w:left="567" w:hanging="567"/>
        <w:jc w:val="both"/>
        <w:rPr>
          <w:rFonts w:cstheme="minorHAnsi"/>
        </w:rPr>
      </w:pPr>
      <w:r w:rsidRPr="0030781F">
        <w:rPr>
          <w:rFonts w:cstheme="minorHAnsi"/>
          <w:b/>
          <w:bCs/>
        </w:rPr>
        <w:t>Mencegah Penyakit Menular:</w:t>
      </w:r>
      <w:r w:rsidRPr="0030781F">
        <w:rPr>
          <w:rFonts w:cstheme="minorHAnsi"/>
        </w:rPr>
        <w:t> Praktik ini efektif menurunkan risiko penyakit seperti diare, infeksi saluran pernapasan atas (ISPA), hingga penyakit virus lainnya.</w:t>
      </w:r>
    </w:p>
    <w:p w14:paraId="09EA2F29" w14:textId="77777777" w:rsidR="00D66571" w:rsidRDefault="00D66571" w:rsidP="009823AB">
      <w:pPr>
        <w:numPr>
          <w:ilvl w:val="0"/>
          <w:numId w:val="1"/>
        </w:numPr>
        <w:tabs>
          <w:tab w:val="clear" w:pos="720"/>
        </w:tabs>
        <w:spacing w:after="0" w:line="276" w:lineRule="auto"/>
        <w:ind w:left="567" w:hanging="567"/>
        <w:jc w:val="both"/>
        <w:rPr>
          <w:rFonts w:cstheme="minorHAnsi"/>
        </w:rPr>
      </w:pPr>
      <w:r w:rsidRPr="0030781F">
        <w:rPr>
          <w:rFonts w:cstheme="minorHAnsi"/>
          <w:b/>
          <w:bCs/>
        </w:rPr>
        <w:t>Efisiensi Biaya Perawatan:</w:t>
      </w:r>
      <w:r w:rsidRPr="0030781F">
        <w:rPr>
          <w:rFonts w:cstheme="minorHAnsi"/>
        </w:rPr>
        <w:t> Dengan berkurangnya angka infeksi, durasi rawat inap pasien menjadi lebih singkat dan biaya tambahan akibat komplikasi infeksi dapat diminimalisir.</w:t>
      </w:r>
    </w:p>
    <w:p w14:paraId="587F2B59" w14:textId="77777777" w:rsidR="0030781F" w:rsidRPr="0030781F" w:rsidRDefault="0030781F" w:rsidP="009823AB">
      <w:pPr>
        <w:spacing w:after="0" w:line="276" w:lineRule="auto"/>
        <w:jc w:val="both"/>
        <w:rPr>
          <w:rFonts w:cstheme="minorHAnsi"/>
        </w:rPr>
      </w:pPr>
    </w:p>
    <w:p w14:paraId="781FE11A" w14:textId="60E83847" w:rsidR="00D66571" w:rsidRPr="009823AB" w:rsidRDefault="009823AB" w:rsidP="009823AB">
      <w:pPr>
        <w:spacing w:after="0" w:line="276" w:lineRule="auto"/>
        <w:jc w:val="both"/>
        <w:rPr>
          <w:rFonts w:cstheme="minorHAnsi"/>
          <w:b/>
          <w:bCs/>
          <w:sz w:val="24"/>
          <w:szCs w:val="24"/>
          <w:u w:val="single"/>
        </w:rPr>
      </w:pPr>
      <w:r w:rsidRPr="009823AB">
        <w:rPr>
          <w:rFonts w:cstheme="minorHAnsi"/>
          <w:b/>
          <w:bCs/>
          <w:sz w:val="24"/>
          <w:szCs w:val="24"/>
          <w:u w:val="single"/>
        </w:rPr>
        <w:t>STANDAR KEBERSIHAN TANGAN (WHO)</w:t>
      </w:r>
    </w:p>
    <w:p w14:paraId="7A0B9EE6" w14:textId="77777777" w:rsidR="00D66571" w:rsidRPr="0030781F" w:rsidRDefault="00D66571" w:rsidP="009823AB">
      <w:pPr>
        <w:spacing w:after="0" w:line="276" w:lineRule="auto"/>
        <w:ind w:firstLine="567"/>
        <w:jc w:val="both"/>
        <w:rPr>
          <w:rFonts w:cstheme="minorHAnsi"/>
        </w:rPr>
      </w:pPr>
      <w:r w:rsidRPr="0030781F">
        <w:rPr>
          <w:rFonts w:cstheme="minorHAnsi"/>
        </w:rPr>
        <w:t>World Health Organization (WHO) menetapkan standar </w:t>
      </w:r>
      <w:r w:rsidRPr="0030781F">
        <w:rPr>
          <w:rFonts w:cstheme="minorHAnsi"/>
          <w:b/>
          <w:bCs/>
        </w:rPr>
        <w:t>5 Momen Kebersihan Tangan</w:t>
      </w:r>
      <w:r w:rsidRPr="0030781F">
        <w:rPr>
          <w:rFonts w:cstheme="minorHAnsi"/>
        </w:rPr>
        <w:t> yang wajib dipatuhi oleh seluruh tenaga kesehatan:</w:t>
      </w:r>
    </w:p>
    <w:p w14:paraId="2ADBD285" w14:textId="5AC0A434" w:rsidR="00D66571" w:rsidRPr="0030781F" w:rsidRDefault="00D66571" w:rsidP="009823AB">
      <w:pPr>
        <w:numPr>
          <w:ilvl w:val="0"/>
          <w:numId w:val="2"/>
        </w:numPr>
        <w:tabs>
          <w:tab w:val="clear" w:pos="720"/>
        </w:tabs>
        <w:spacing w:after="0" w:line="276" w:lineRule="auto"/>
        <w:ind w:left="567" w:hanging="567"/>
        <w:jc w:val="both"/>
        <w:rPr>
          <w:rFonts w:cstheme="minorHAnsi"/>
        </w:rPr>
      </w:pPr>
      <w:r w:rsidRPr="0030781F">
        <w:rPr>
          <w:rFonts w:cstheme="minorHAnsi"/>
        </w:rPr>
        <w:t>Sebelum kontak dengan pasien.</w:t>
      </w:r>
    </w:p>
    <w:p w14:paraId="4E28009F" w14:textId="64A508EB" w:rsidR="00D66571" w:rsidRPr="0030781F" w:rsidRDefault="00D66571" w:rsidP="009823AB">
      <w:pPr>
        <w:numPr>
          <w:ilvl w:val="0"/>
          <w:numId w:val="2"/>
        </w:numPr>
        <w:tabs>
          <w:tab w:val="clear" w:pos="720"/>
        </w:tabs>
        <w:spacing w:after="0" w:line="276" w:lineRule="auto"/>
        <w:ind w:left="567" w:hanging="567"/>
        <w:jc w:val="both"/>
        <w:rPr>
          <w:rFonts w:cstheme="minorHAnsi"/>
        </w:rPr>
      </w:pPr>
      <w:r w:rsidRPr="0030781F">
        <w:rPr>
          <w:rFonts w:cstheme="minorHAnsi"/>
        </w:rPr>
        <w:t>Sebelum melakukan Tindakan aseptik.</w:t>
      </w:r>
    </w:p>
    <w:p w14:paraId="6FACB876" w14:textId="1949A234" w:rsidR="00D66571" w:rsidRPr="0030781F" w:rsidRDefault="00D66571" w:rsidP="009823AB">
      <w:pPr>
        <w:numPr>
          <w:ilvl w:val="0"/>
          <w:numId w:val="2"/>
        </w:numPr>
        <w:tabs>
          <w:tab w:val="clear" w:pos="720"/>
        </w:tabs>
        <w:spacing w:after="0" w:line="276" w:lineRule="auto"/>
        <w:ind w:left="567" w:hanging="567"/>
        <w:jc w:val="both"/>
        <w:rPr>
          <w:rFonts w:cstheme="minorHAnsi"/>
        </w:rPr>
      </w:pPr>
      <w:r w:rsidRPr="0030781F">
        <w:rPr>
          <w:rFonts w:cstheme="minorHAnsi"/>
        </w:rPr>
        <w:t>Setelah terkena paparan cairan tubuh pasien.</w:t>
      </w:r>
    </w:p>
    <w:p w14:paraId="502D8BDD" w14:textId="58A714A2" w:rsidR="00D66571" w:rsidRPr="0030781F" w:rsidRDefault="00D66571" w:rsidP="009823AB">
      <w:pPr>
        <w:numPr>
          <w:ilvl w:val="0"/>
          <w:numId w:val="2"/>
        </w:numPr>
        <w:tabs>
          <w:tab w:val="clear" w:pos="720"/>
        </w:tabs>
        <w:spacing w:after="0" w:line="276" w:lineRule="auto"/>
        <w:ind w:left="567" w:hanging="567"/>
        <w:jc w:val="both"/>
        <w:rPr>
          <w:rFonts w:cstheme="minorHAnsi"/>
        </w:rPr>
      </w:pPr>
      <w:r w:rsidRPr="0030781F">
        <w:rPr>
          <w:rFonts w:cstheme="minorHAnsi"/>
        </w:rPr>
        <w:t>Setelah kontak dengan pasien.</w:t>
      </w:r>
    </w:p>
    <w:p w14:paraId="7E5B8701" w14:textId="51C3BE76" w:rsidR="00D66571" w:rsidRPr="0030781F" w:rsidRDefault="00D66571" w:rsidP="009823AB">
      <w:pPr>
        <w:numPr>
          <w:ilvl w:val="0"/>
          <w:numId w:val="2"/>
        </w:numPr>
        <w:tabs>
          <w:tab w:val="clear" w:pos="720"/>
        </w:tabs>
        <w:spacing w:after="0" w:line="276" w:lineRule="auto"/>
        <w:ind w:left="567" w:hanging="567"/>
        <w:jc w:val="both"/>
        <w:rPr>
          <w:rFonts w:cstheme="minorHAnsi"/>
        </w:rPr>
      </w:pPr>
      <w:r w:rsidRPr="0030781F">
        <w:rPr>
          <w:rFonts w:cstheme="minorHAnsi"/>
        </w:rPr>
        <w:t>Setelah kontak dengan lingkungan di sekitar pasien.</w:t>
      </w:r>
    </w:p>
    <w:p w14:paraId="18573CE2" w14:textId="6EBFC34B" w:rsidR="00D66571" w:rsidRDefault="00D66571" w:rsidP="009823AB">
      <w:pPr>
        <w:spacing w:after="0" w:line="276" w:lineRule="auto"/>
        <w:ind w:firstLine="567"/>
        <w:jc w:val="both"/>
        <w:rPr>
          <w:rFonts w:cstheme="minorHAnsi"/>
        </w:rPr>
      </w:pPr>
      <w:r w:rsidRPr="0030781F">
        <w:rPr>
          <w:rFonts w:cstheme="minorHAnsi"/>
        </w:rPr>
        <w:t>Selain itu, terdapat dua metode utama yang digunakan: </w:t>
      </w:r>
      <w:r w:rsidRPr="0030781F">
        <w:rPr>
          <w:rFonts w:cstheme="minorHAnsi"/>
          <w:b/>
          <w:bCs/>
        </w:rPr>
        <w:t>Handwash</w:t>
      </w:r>
      <w:r w:rsidRPr="0030781F">
        <w:rPr>
          <w:rFonts w:cstheme="minorHAnsi"/>
        </w:rPr>
        <w:t> 40-60 dtk (mencuci tangan dengan sabun dan air mengalir jika tangan tampak kotor) dan </w:t>
      </w:r>
      <w:r w:rsidRPr="0030781F">
        <w:rPr>
          <w:rFonts w:cstheme="minorHAnsi"/>
          <w:b/>
          <w:bCs/>
        </w:rPr>
        <w:t>Handrub 20-30 dtk</w:t>
      </w:r>
      <w:r w:rsidRPr="0030781F">
        <w:rPr>
          <w:rFonts w:cstheme="minorHAnsi"/>
        </w:rPr>
        <w:t> (menggunakan antiseptik berbasis alkohol jika tangan tidak tampak kotor secara fisik).</w:t>
      </w:r>
    </w:p>
    <w:p w14:paraId="4DB40098" w14:textId="0D8793E0" w:rsidR="009823AB" w:rsidRDefault="009823AB" w:rsidP="009823AB">
      <w:pPr>
        <w:spacing w:after="0" w:line="276" w:lineRule="auto"/>
        <w:ind w:firstLine="567"/>
        <w:jc w:val="both"/>
        <w:rPr>
          <w:rFonts w:cstheme="minorHAnsi"/>
        </w:rPr>
      </w:pPr>
    </w:p>
    <w:p w14:paraId="2540A4E2" w14:textId="0B4D6C50" w:rsidR="009823AB" w:rsidRDefault="009823AB" w:rsidP="009823AB">
      <w:pPr>
        <w:spacing w:after="0" w:line="276" w:lineRule="auto"/>
        <w:ind w:firstLine="567"/>
        <w:jc w:val="both"/>
        <w:rPr>
          <w:rFonts w:cstheme="minorHAnsi"/>
        </w:rPr>
      </w:pPr>
    </w:p>
    <w:p w14:paraId="3440EC77" w14:textId="77777777" w:rsidR="00B00380" w:rsidRDefault="00B00380" w:rsidP="009823AB">
      <w:pPr>
        <w:spacing w:after="0" w:line="276" w:lineRule="auto"/>
        <w:ind w:firstLine="567"/>
        <w:jc w:val="both"/>
        <w:rPr>
          <w:rFonts w:cstheme="minorHAnsi"/>
        </w:rPr>
      </w:pPr>
    </w:p>
    <w:p w14:paraId="0DC4356E" w14:textId="5792722F" w:rsidR="008C5CEB" w:rsidRPr="009823AB" w:rsidRDefault="009823AB" w:rsidP="009823AB">
      <w:pPr>
        <w:spacing w:after="0" w:line="276" w:lineRule="auto"/>
        <w:jc w:val="both"/>
        <w:rPr>
          <w:rFonts w:cstheme="minorHAnsi"/>
          <w:b/>
          <w:bCs/>
          <w:sz w:val="24"/>
          <w:szCs w:val="24"/>
          <w:u w:val="single"/>
        </w:rPr>
      </w:pPr>
      <w:r w:rsidRPr="0030781F">
        <w:rPr>
          <w:rFonts w:cstheme="minorHAnsi"/>
          <w:noProof/>
          <w:lang w:val="en-US"/>
        </w:rPr>
        <w:lastRenderedPageBreak/>
        <w:drawing>
          <wp:anchor distT="0" distB="0" distL="114300" distR="114300" simplePos="0" relativeHeight="251658240" behindDoc="1" locked="0" layoutInCell="1" allowOverlap="1" wp14:anchorId="6125A6A6" wp14:editId="37AC8D95">
            <wp:simplePos x="0" y="0"/>
            <wp:positionH relativeFrom="column">
              <wp:posOffset>-501726</wp:posOffset>
            </wp:positionH>
            <wp:positionV relativeFrom="paragraph">
              <wp:posOffset>-62713</wp:posOffset>
            </wp:positionV>
            <wp:extent cx="7216886" cy="7287904"/>
            <wp:effectExtent l="0" t="0" r="3175" b="8255"/>
            <wp:wrapNone/>
            <wp:docPr id="30" name="Picture 29" descr="Prosedur CUCI TANGAN |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rosedur CUCI TANGAN | PDF"/>
                    <pic:cNvPicPr>
                      <a:picLocks noChangeAspect="1" noChangeArrowheads="1"/>
                    </pic:cNvPicPr>
                  </pic:nvPicPr>
                  <pic:blipFill rotWithShape="1">
                    <a:blip r:embed="rId5">
                      <a:extLst>
                        <a:ext uri="{28A0092B-C50C-407E-A947-70E740481C1C}">
                          <a14:useLocalDpi xmlns:a14="http://schemas.microsoft.com/office/drawing/2010/main" val="0"/>
                        </a:ext>
                      </a:extLst>
                    </a:blip>
                    <a:srcRect b="12500"/>
                    <a:stretch>
                      <a:fillRect/>
                    </a:stretch>
                  </pic:blipFill>
                  <pic:spPr bwMode="auto">
                    <a:xfrm>
                      <a:off x="0" y="0"/>
                      <a:ext cx="7218817" cy="728985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C5CEB" w:rsidRPr="009823AB">
        <w:rPr>
          <w:rFonts w:cstheme="minorHAnsi"/>
          <w:b/>
          <w:bCs/>
          <w:sz w:val="24"/>
          <w:szCs w:val="24"/>
          <w:u w:val="single"/>
        </w:rPr>
        <w:t>KEBERSIHAN TANGAN DENGAN ANTISEPTIK BERBASIS ALKOHOL</w:t>
      </w:r>
    </w:p>
    <w:p w14:paraId="657A29A7" w14:textId="79A55A9F" w:rsidR="008C5CEB" w:rsidRPr="0030781F" w:rsidRDefault="008C5CEB" w:rsidP="009823AB">
      <w:pPr>
        <w:spacing w:after="0" w:line="276" w:lineRule="auto"/>
        <w:jc w:val="both"/>
        <w:rPr>
          <w:rFonts w:cstheme="minorHAnsi"/>
        </w:rPr>
      </w:pPr>
      <w:r w:rsidRPr="0030781F">
        <w:rPr>
          <w:rFonts w:cstheme="minorHAnsi"/>
        </w:rPr>
        <w:t xml:space="preserve">Langka-langkah </w:t>
      </w:r>
    </w:p>
    <w:p w14:paraId="2DC64E16" w14:textId="27331CDC" w:rsidR="008C5CEB" w:rsidRPr="0030781F" w:rsidRDefault="008C5CEB" w:rsidP="009823AB">
      <w:pPr>
        <w:spacing w:after="0" w:line="276" w:lineRule="auto"/>
        <w:jc w:val="both"/>
        <w:rPr>
          <w:rFonts w:cstheme="minorHAnsi"/>
        </w:rPr>
      </w:pPr>
    </w:p>
    <w:p w14:paraId="2E2A6997" w14:textId="7ACF7BB8" w:rsidR="0030781F" w:rsidRDefault="0030781F" w:rsidP="009823AB">
      <w:pPr>
        <w:spacing w:after="0" w:line="276" w:lineRule="auto"/>
        <w:jc w:val="both"/>
        <w:rPr>
          <w:rFonts w:cstheme="minorHAnsi"/>
        </w:rPr>
      </w:pPr>
    </w:p>
    <w:p w14:paraId="04CA3649" w14:textId="5C914C7C" w:rsidR="009823AB" w:rsidRDefault="009823AB" w:rsidP="009823AB">
      <w:pPr>
        <w:spacing w:after="0" w:line="276" w:lineRule="auto"/>
        <w:jc w:val="both"/>
        <w:rPr>
          <w:rFonts w:cstheme="minorHAnsi"/>
        </w:rPr>
      </w:pPr>
    </w:p>
    <w:p w14:paraId="4D301334" w14:textId="485D89C8" w:rsidR="009823AB" w:rsidRDefault="009823AB" w:rsidP="009823AB">
      <w:pPr>
        <w:spacing w:after="0" w:line="276" w:lineRule="auto"/>
        <w:jc w:val="both"/>
        <w:rPr>
          <w:rFonts w:cstheme="minorHAnsi"/>
        </w:rPr>
      </w:pPr>
    </w:p>
    <w:p w14:paraId="477B99F8" w14:textId="6BCE908A" w:rsidR="009823AB" w:rsidRDefault="009823AB" w:rsidP="009823AB">
      <w:pPr>
        <w:spacing w:after="0" w:line="276" w:lineRule="auto"/>
        <w:jc w:val="both"/>
        <w:rPr>
          <w:rFonts w:cstheme="minorHAnsi"/>
        </w:rPr>
      </w:pPr>
    </w:p>
    <w:p w14:paraId="6E8BE8FA" w14:textId="0875BFED" w:rsidR="009823AB" w:rsidRDefault="009823AB" w:rsidP="009823AB">
      <w:pPr>
        <w:spacing w:after="0" w:line="276" w:lineRule="auto"/>
        <w:jc w:val="both"/>
        <w:rPr>
          <w:rFonts w:cstheme="minorHAnsi"/>
        </w:rPr>
      </w:pPr>
    </w:p>
    <w:p w14:paraId="28509960" w14:textId="3718CD25" w:rsidR="009823AB" w:rsidRDefault="009823AB" w:rsidP="009823AB">
      <w:pPr>
        <w:spacing w:after="0" w:line="276" w:lineRule="auto"/>
        <w:jc w:val="both"/>
        <w:rPr>
          <w:rFonts w:cstheme="minorHAnsi"/>
        </w:rPr>
      </w:pPr>
    </w:p>
    <w:p w14:paraId="4D82D30A" w14:textId="2EE7153A" w:rsidR="009823AB" w:rsidRDefault="009823AB" w:rsidP="009823AB">
      <w:pPr>
        <w:spacing w:after="0" w:line="276" w:lineRule="auto"/>
        <w:jc w:val="both"/>
        <w:rPr>
          <w:rFonts w:cstheme="minorHAnsi"/>
        </w:rPr>
      </w:pPr>
    </w:p>
    <w:p w14:paraId="72262FCE" w14:textId="3E04D498" w:rsidR="009823AB" w:rsidRDefault="009823AB" w:rsidP="009823AB">
      <w:pPr>
        <w:spacing w:after="0" w:line="276" w:lineRule="auto"/>
        <w:jc w:val="both"/>
        <w:rPr>
          <w:rFonts w:cstheme="minorHAnsi"/>
        </w:rPr>
      </w:pPr>
    </w:p>
    <w:p w14:paraId="5A5C8E47" w14:textId="2BCB2970" w:rsidR="009823AB" w:rsidRDefault="009823AB" w:rsidP="009823AB">
      <w:pPr>
        <w:spacing w:after="0" w:line="276" w:lineRule="auto"/>
        <w:jc w:val="both"/>
        <w:rPr>
          <w:rFonts w:cstheme="minorHAnsi"/>
        </w:rPr>
      </w:pPr>
    </w:p>
    <w:p w14:paraId="2C0179E4" w14:textId="4FADEF40" w:rsidR="009823AB" w:rsidRDefault="009823AB" w:rsidP="009823AB">
      <w:pPr>
        <w:spacing w:after="0" w:line="276" w:lineRule="auto"/>
        <w:jc w:val="both"/>
        <w:rPr>
          <w:rFonts w:cstheme="minorHAnsi"/>
        </w:rPr>
      </w:pPr>
    </w:p>
    <w:p w14:paraId="5EC058C5" w14:textId="141A5456" w:rsidR="009823AB" w:rsidRDefault="009823AB" w:rsidP="009823AB">
      <w:pPr>
        <w:spacing w:after="0" w:line="276" w:lineRule="auto"/>
        <w:jc w:val="both"/>
        <w:rPr>
          <w:rFonts w:cstheme="minorHAnsi"/>
        </w:rPr>
      </w:pPr>
    </w:p>
    <w:p w14:paraId="512227C1" w14:textId="265C0004" w:rsidR="009823AB" w:rsidRDefault="009823AB" w:rsidP="009823AB">
      <w:pPr>
        <w:spacing w:after="0" w:line="276" w:lineRule="auto"/>
        <w:jc w:val="both"/>
        <w:rPr>
          <w:rFonts w:cstheme="minorHAnsi"/>
        </w:rPr>
      </w:pPr>
    </w:p>
    <w:p w14:paraId="32795852" w14:textId="743E0479" w:rsidR="009823AB" w:rsidRDefault="009823AB" w:rsidP="009823AB">
      <w:pPr>
        <w:spacing w:after="0" w:line="276" w:lineRule="auto"/>
        <w:jc w:val="both"/>
        <w:rPr>
          <w:rFonts w:cstheme="minorHAnsi"/>
        </w:rPr>
      </w:pPr>
    </w:p>
    <w:p w14:paraId="0A3E8920" w14:textId="1C1F4B26" w:rsidR="009823AB" w:rsidRDefault="009823AB" w:rsidP="009823AB">
      <w:pPr>
        <w:spacing w:after="0" w:line="276" w:lineRule="auto"/>
        <w:jc w:val="both"/>
        <w:rPr>
          <w:rFonts w:cstheme="minorHAnsi"/>
        </w:rPr>
      </w:pPr>
    </w:p>
    <w:p w14:paraId="77929EF5" w14:textId="4EE91902" w:rsidR="009823AB" w:rsidRDefault="009823AB" w:rsidP="009823AB">
      <w:pPr>
        <w:spacing w:after="0" w:line="276" w:lineRule="auto"/>
        <w:jc w:val="both"/>
        <w:rPr>
          <w:rFonts w:cstheme="minorHAnsi"/>
        </w:rPr>
      </w:pPr>
    </w:p>
    <w:p w14:paraId="5F71533E" w14:textId="1993527C" w:rsidR="009823AB" w:rsidRDefault="009823AB" w:rsidP="009823AB">
      <w:pPr>
        <w:spacing w:after="0" w:line="276" w:lineRule="auto"/>
        <w:jc w:val="both"/>
        <w:rPr>
          <w:rFonts w:cstheme="minorHAnsi"/>
        </w:rPr>
      </w:pPr>
    </w:p>
    <w:p w14:paraId="43D0142C" w14:textId="20A2AD82" w:rsidR="009823AB" w:rsidRDefault="009823AB" w:rsidP="009823AB">
      <w:pPr>
        <w:spacing w:after="0" w:line="276" w:lineRule="auto"/>
        <w:jc w:val="both"/>
        <w:rPr>
          <w:rFonts w:cstheme="minorHAnsi"/>
        </w:rPr>
      </w:pPr>
    </w:p>
    <w:p w14:paraId="1BE71FAF" w14:textId="0CB72CAF" w:rsidR="009823AB" w:rsidRDefault="009823AB" w:rsidP="009823AB">
      <w:pPr>
        <w:spacing w:after="0" w:line="276" w:lineRule="auto"/>
        <w:jc w:val="both"/>
        <w:rPr>
          <w:rFonts w:cstheme="minorHAnsi"/>
        </w:rPr>
      </w:pPr>
    </w:p>
    <w:p w14:paraId="6A39DA36" w14:textId="48754300" w:rsidR="009823AB" w:rsidRDefault="009823AB" w:rsidP="009823AB">
      <w:pPr>
        <w:spacing w:after="0" w:line="276" w:lineRule="auto"/>
        <w:jc w:val="both"/>
        <w:rPr>
          <w:rFonts w:cstheme="minorHAnsi"/>
        </w:rPr>
      </w:pPr>
    </w:p>
    <w:p w14:paraId="55983ABB" w14:textId="4C11E8B5" w:rsidR="009823AB" w:rsidRDefault="009823AB" w:rsidP="009823AB">
      <w:pPr>
        <w:spacing w:after="0" w:line="276" w:lineRule="auto"/>
        <w:jc w:val="both"/>
        <w:rPr>
          <w:rFonts w:cstheme="minorHAnsi"/>
        </w:rPr>
      </w:pPr>
    </w:p>
    <w:p w14:paraId="66193A3F" w14:textId="70DC8290" w:rsidR="009823AB" w:rsidRDefault="009823AB" w:rsidP="009823AB">
      <w:pPr>
        <w:spacing w:after="0" w:line="276" w:lineRule="auto"/>
        <w:jc w:val="both"/>
        <w:rPr>
          <w:rFonts w:cstheme="minorHAnsi"/>
        </w:rPr>
      </w:pPr>
    </w:p>
    <w:p w14:paraId="5689BBEE" w14:textId="7CFB8FC5" w:rsidR="009823AB" w:rsidRDefault="009823AB" w:rsidP="009823AB">
      <w:pPr>
        <w:spacing w:after="0" w:line="276" w:lineRule="auto"/>
        <w:jc w:val="both"/>
        <w:rPr>
          <w:rFonts w:cstheme="minorHAnsi"/>
        </w:rPr>
      </w:pPr>
    </w:p>
    <w:p w14:paraId="59C77180" w14:textId="535A1BEF" w:rsidR="009823AB" w:rsidRDefault="009823AB" w:rsidP="009823AB">
      <w:pPr>
        <w:spacing w:after="0" w:line="276" w:lineRule="auto"/>
        <w:jc w:val="both"/>
        <w:rPr>
          <w:rFonts w:cstheme="minorHAnsi"/>
        </w:rPr>
      </w:pPr>
    </w:p>
    <w:p w14:paraId="42EE70E6" w14:textId="506DEF8F" w:rsidR="009823AB" w:rsidRDefault="009823AB" w:rsidP="009823AB">
      <w:pPr>
        <w:spacing w:after="0" w:line="276" w:lineRule="auto"/>
        <w:jc w:val="both"/>
        <w:rPr>
          <w:rFonts w:cstheme="minorHAnsi"/>
        </w:rPr>
      </w:pPr>
    </w:p>
    <w:p w14:paraId="248C3025" w14:textId="311FC433" w:rsidR="009823AB" w:rsidRDefault="009823AB" w:rsidP="009823AB">
      <w:pPr>
        <w:spacing w:after="0" w:line="276" w:lineRule="auto"/>
        <w:jc w:val="both"/>
        <w:rPr>
          <w:rFonts w:cstheme="minorHAnsi"/>
        </w:rPr>
      </w:pPr>
    </w:p>
    <w:p w14:paraId="2AB69A51" w14:textId="3A4ADB56" w:rsidR="009823AB" w:rsidRDefault="009823AB" w:rsidP="009823AB">
      <w:pPr>
        <w:spacing w:after="0" w:line="276" w:lineRule="auto"/>
        <w:jc w:val="both"/>
        <w:rPr>
          <w:rFonts w:cstheme="minorHAnsi"/>
        </w:rPr>
      </w:pPr>
    </w:p>
    <w:p w14:paraId="64CD37C6" w14:textId="2FE19659" w:rsidR="009823AB" w:rsidRDefault="009823AB" w:rsidP="009823AB">
      <w:pPr>
        <w:spacing w:after="0" w:line="276" w:lineRule="auto"/>
        <w:jc w:val="both"/>
        <w:rPr>
          <w:rFonts w:cstheme="minorHAnsi"/>
        </w:rPr>
      </w:pPr>
    </w:p>
    <w:p w14:paraId="7C51B1FD" w14:textId="6526390F" w:rsidR="009823AB" w:rsidRDefault="009823AB" w:rsidP="009823AB">
      <w:pPr>
        <w:spacing w:after="0" w:line="276" w:lineRule="auto"/>
        <w:jc w:val="both"/>
        <w:rPr>
          <w:rFonts w:cstheme="minorHAnsi"/>
        </w:rPr>
      </w:pPr>
    </w:p>
    <w:p w14:paraId="0667E1EC" w14:textId="5A52DCAC" w:rsidR="009823AB" w:rsidRDefault="009823AB" w:rsidP="009823AB">
      <w:pPr>
        <w:spacing w:after="0" w:line="276" w:lineRule="auto"/>
        <w:jc w:val="both"/>
        <w:rPr>
          <w:rFonts w:cstheme="minorHAnsi"/>
        </w:rPr>
      </w:pPr>
    </w:p>
    <w:p w14:paraId="37E88654" w14:textId="6E76282B" w:rsidR="009823AB" w:rsidRDefault="009823AB" w:rsidP="009823AB">
      <w:pPr>
        <w:spacing w:after="0" w:line="276" w:lineRule="auto"/>
        <w:jc w:val="both"/>
        <w:rPr>
          <w:rFonts w:cstheme="minorHAnsi"/>
        </w:rPr>
      </w:pPr>
    </w:p>
    <w:p w14:paraId="45EFE9CA" w14:textId="1FE8C114" w:rsidR="009823AB" w:rsidRDefault="009823AB" w:rsidP="009823AB">
      <w:pPr>
        <w:spacing w:after="0" w:line="276" w:lineRule="auto"/>
        <w:jc w:val="both"/>
        <w:rPr>
          <w:rFonts w:cstheme="minorHAnsi"/>
        </w:rPr>
      </w:pPr>
    </w:p>
    <w:p w14:paraId="3F43D5D0" w14:textId="286E5339" w:rsidR="009823AB" w:rsidRDefault="009823AB" w:rsidP="009823AB">
      <w:pPr>
        <w:spacing w:after="0" w:line="276" w:lineRule="auto"/>
        <w:jc w:val="both"/>
        <w:rPr>
          <w:rFonts w:cstheme="minorHAnsi"/>
        </w:rPr>
      </w:pPr>
    </w:p>
    <w:p w14:paraId="2B7B7033" w14:textId="398C1ABC" w:rsidR="009823AB" w:rsidRDefault="009823AB" w:rsidP="009823AB">
      <w:pPr>
        <w:spacing w:after="0" w:line="276" w:lineRule="auto"/>
        <w:jc w:val="both"/>
        <w:rPr>
          <w:rFonts w:cstheme="minorHAnsi"/>
        </w:rPr>
      </w:pPr>
    </w:p>
    <w:p w14:paraId="4EEA7FB4" w14:textId="1531FB54" w:rsidR="009823AB" w:rsidRDefault="009823AB" w:rsidP="009823AB">
      <w:pPr>
        <w:spacing w:after="0" w:line="276" w:lineRule="auto"/>
        <w:jc w:val="both"/>
        <w:rPr>
          <w:rFonts w:cstheme="minorHAnsi"/>
        </w:rPr>
      </w:pPr>
    </w:p>
    <w:p w14:paraId="39837E50" w14:textId="049190C4" w:rsidR="009823AB" w:rsidRDefault="009823AB" w:rsidP="009823AB">
      <w:pPr>
        <w:spacing w:after="0" w:line="276" w:lineRule="auto"/>
        <w:jc w:val="both"/>
        <w:rPr>
          <w:rFonts w:cstheme="minorHAnsi"/>
        </w:rPr>
      </w:pPr>
    </w:p>
    <w:p w14:paraId="5F6B708A" w14:textId="37C946F5" w:rsidR="009823AB" w:rsidRDefault="009823AB" w:rsidP="009823AB">
      <w:pPr>
        <w:spacing w:after="0" w:line="276" w:lineRule="auto"/>
        <w:jc w:val="both"/>
        <w:rPr>
          <w:rFonts w:cstheme="minorHAnsi"/>
        </w:rPr>
      </w:pPr>
    </w:p>
    <w:p w14:paraId="40D1644C" w14:textId="7EAF5A17" w:rsidR="0030781F" w:rsidRPr="002F7744" w:rsidRDefault="0030781F" w:rsidP="009823AB">
      <w:pPr>
        <w:spacing w:after="0" w:line="276" w:lineRule="auto"/>
        <w:jc w:val="both"/>
        <w:rPr>
          <w:rFonts w:cstheme="minorHAnsi"/>
          <w:b/>
          <w:bCs/>
          <w:sz w:val="24"/>
          <w:szCs w:val="24"/>
        </w:rPr>
      </w:pPr>
      <w:r w:rsidRPr="002F7744">
        <w:rPr>
          <w:rFonts w:cstheme="minorHAnsi"/>
          <w:b/>
          <w:bCs/>
          <w:sz w:val="24"/>
          <w:szCs w:val="24"/>
        </w:rPr>
        <w:t>KESIMPULAN</w:t>
      </w:r>
    </w:p>
    <w:p w14:paraId="0609687C" w14:textId="273B13EC" w:rsidR="0030781F" w:rsidRDefault="0030781F" w:rsidP="009823AB">
      <w:pPr>
        <w:spacing w:after="0" w:line="276" w:lineRule="auto"/>
        <w:ind w:firstLine="567"/>
        <w:jc w:val="both"/>
        <w:rPr>
          <w:rFonts w:cstheme="minorHAnsi"/>
        </w:rPr>
      </w:pPr>
      <w:r>
        <w:rPr>
          <w:rFonts w:cstheme="minorHAnsi"/>
        </w:rPr>
        <w:t xml:space="preserve">Kebersihan tangan brdasarkan lima moment merupakan salah satu Tindakan penting dalam pencegahan dan pengendalian infeksi di rumah sakit. Lima momen tersebut meliputi sebelum kontak dengan pasien, sebelum Tindakan aseptic, setelah </w:t>
      </w:r>
      <w:r w:rsidR="002F7744">
        <w:rPr>
          <w:rFonts w:cstheme="minorHAnsi"/>
        </w:rPr>
        <w:t>resiko paparan cairan tubuh pasien, setelah kontak dengan pasien, setelah menyentuh lingkungan sekitar pasien.</w:t>
      </w:r>
    </w:p>
    <w:p w14:paraId="3AF4C22E" w14:textId="591C634A" w:rsidR="002F7744" w:rsidRDefault="002F7744" w:rsidP="009823AB">
      <w:pPr>
        <w:spacing w:after="0" w:line="276" w:lineRule="auto"/>
        <w:ind w:firstLine="567"/>
        <w:jc w:val="both"/>
        <w:rPr>
          <w:rFonts w:cstheme="minorHAnsi"/>
        </w:rPr>
      </w:pPr>
      <w:r>
        <w:rPr>
          <w:rFonts w:cstheme="minorHAnsi"/>
        </w:rPr>
        <w:t>Pelaksanaan kebersihan tangan harus dilakukan dengan konsisten dan sesuai dengan indikasi agar dapat melindungi pasien, tenaga Kesehatan, serta lingkungan pelayanan. Keberhasilan penerapannya memerlukan dukungan sarana yang memadai, edukasi berkelanjutan, supervise, dan monitoring kepatuhan sebagai bagian dari program PPI.</w:t>
      </w:r>
    </w:p>
    <w:p w14:paraId="2D9FB9F4" w14:textId="4B5DB450" w:rsidR="00D66571" w:rsidRPr="002F7744" w:rsidRDefault="002F7744" w:rsidP="009823AB">
      <w:pPr>
        <w:spacing w:after="0" w:line="276" w:lineRule="auto"/>
        <w:jc w:val="both"/>
        <w:rPr>
          <w:rFonts w:cstheme="minorHAnsi"/>
          <w:b/>
          <w:bCs/>
          <w:sz w:val="24"/>
          <w:szCs w:val="24"/>
        </w:rPr>
      </w:pPr>
      <w:r w:rsidRPr="002F7744">
        <w:rPr>
          <w:rFonts w:cstheme="minorHAnsi"/>
          <w:b/>
          <w:bCs/>
          <w:sz w:val="24"/>
          <w:szCs w:val="24"/>
        </w:rPr>
        <w:lastRenderedPageBreak/>
        <w:t>DAFTAR PUSTAKA</w:t>
      </w:r>
    </w:p>
    <w:p w14:paraId="63AD9DD4" w14:textId="77777777" w:rsidR="00D66571" w:rsidRPr="0030781F" w:rsidRDefault="00D66571" w:rsidP="009823AB">
      <w:pPr>
        <w:spacing w:after="0" w:line="276" w:lineRule="auto"/>
        <w:jc w:val="both"/>
        <w:rPr>
          <w:rFonts w:cstheme="minorHAnsi"/>
        </w:rPr>
      </w:pPr>
      <w:r w:rsidRPr="0030781F">
        <w:rPr>
          <w:rFonts w:cstheme="minorHAnsi"/>
        </w:rPr>
        <w:t>Berikut adalah referensi yang dapat digunakan untuk artikel mengenai kebersihan tangan di fasyankes:</w:t>
      </w:r>
    </w:p>
    <w:p w14:paraId="168CC634" w14:textId="77777777" w:rsidR="00D66571" w:rsidRPr="0030781F" w:rsidRDefault="00D66571" w:rsidP="009823AB">
      <w:pPr>
        <w:numPr>
          <w:ilvl w:val="0"/>
          <w:numId w:val="3"/>
        </w:numPr>
        <w:tabs>
          <w:tab w:val="clear" w:pos="720"/>
        </w:tabs>
        <w:spacing w:after="0" w:line="276" w:lineRule="auto"/>
        <w:ind w:left="567" w:hanging="567"/>
        <w:jc w:val="both"/>
        <w:rPr>
          <w:rFonts w:cstheme="minorHAnsi"/>
        </w:rPr>
      </w:pPr>
      <w:r w:rsidRPr="0030781F">
        <w:rPr>
          <w:rFonts w:cstheme="minorHAnsi"/>
          <w:b/>
          <w:bCs/>
        </w:rPr>
        <w:t>Alomedika.</w:t>
      </w:r>
      <w:r w:rsidRPr="0030781F">
        <w:rPr>
          <w:rFonts w:cstheme="minorHAnsi"/>
        </w:rPr>
        <w:t> (2025). </w:t>
      </w:r>
      <w:r w:rsidRPr="0030781F">
        <w:rPr>
          <w:rFonts w:cstheme="minorHAnsi"/>
          <w:i/>
          <w:iCs/>
        </w:rPr>
        <w:t>Pentingnya Cuci Tangan Untuk Mencegah Infeksi Nosokomial</w:t>
      </w:r>
      <w:r w:rsidRPr="0030781F">
        <w:rPr>
          <w:rFonts w:cstheme="minorHAnsi"/>
        </w:rPr>
        <w:t>. </w:t>
      </w:r>
      <w:hyperlink r:id="rId6" w:tgtFrame="_blank" w:history="1">
        <w:r w:rsidRPr="0030781F">
          <w:rPr>
            <w:rStyle w:val="Hyperlink"/>
            <w:rFonts w:cstheme="minorHAnsi"/>
          </w:rPr>
          <w:t>Alomedika</w:t>
        </w:r>
      </w:hyperlink>
      <w:r w:rsidRPr="0030781F">
        <w:rPr>
          <w:rFonts w:cstheme="minorHAnsi"/>
        </w:rPr>
        <w:t>.</w:t>
      </w:r>
    </w:p>
    <w:p w14:paraId="319C79DB" w14:textId="77777777" w:rsidR="00D66571" w:rsidRPr="0030781F" w:rsidRDefault="00D66571" w:rsidP="009823AB">
      <w:pPr>
        <w:numPr>
          <w:ilvl w:val="0"/>
          <w:numId w:val="3"/>
        </w:numPr>
        <w:tabs>
          <w:tab w:val="clear" w:pos="720"/>
        </w:tabs>
        <w:spacing w:after="0" w:line="276" w:lineRule="auto"/>
        <w:ind w:left="567" w:hanging="567"/>
        <w:jc w:val="both"/>
        <w:rPr>
          <w:rFonts w:cstheme="minorHAnsi"/>
        </w:rPr>
      </w:pPr>
      <w:r w:rsidRPr="0030781F">
        <w:rPr>
          <w:rFonts w:cstheme="minorHAnsi"/>
          <w:b/>
          <w:bCs/>
        </w:rPr>
        <w:t>Kementerian Kesehatan RI.</w:t>
      </w:r>
      <w:r w:rsidRPr="0030781F">
        <w:rPr>
          <w:rFonts w:cstheme="minorHAnsi"/>
        </w:rPr>
        <w:t> (2023). </w:t>
      </w:r>
      <w:r w:rsidRPr="0030781F">
        <w:rPr>
          <w:rFonts w:cstheme="minorHAnsi"/>
          <w:i/>
          <w:iCs/>
        </w:rPr>
        <w:t>Cuci Tangan Pakai Sabun</w:t>
      </w:r>
      <w:r w:rsidRPr="0030781F">
        <w:rPr>
          <w:rFonts w:cstheme="minorHAnsi"/>
        </w:rPr>
        <w:t>. </w:t>
      </w:r>
      <w:hyperlink r:id="rId7" w:tgtFrame="_blank" w:history="1">
        <w:r w:rsidRPr="0030781F">
          <w:rPr>
            <w:rStyle w:val="Hyperlink"/>
            <w:rFonts w:cstheme="minorHAnsi"/>
          </w:rPr>
          <w:t>Ayo Sehat Kemenkes</w:t>
        </w:r>
      </w:hyperlink>
      <w:r w:rsidRPr="0030781F">
        <w:rPr>
          <w:rFonts w:cstheme="minorHAnsi"/>
        </w:rPr>
        <w:t>.</w:t>
      </w:r>
    </w:p>
    <w:p w14:paraId="5AFB8C8A" w14:textId="77777777" w:rsidR="00D66571" w:rsidRPr="0030781F" w:rsidRDefault="00D66571" w:rsidP="009823AB">
      <w:pPr>
        <w:numPr>
          <w:ilvl w:val="0"/>
          <w:numId w:val="3"/>
        </w:numPr>
        <w:tabs>
          <w:tab w:val="clear" w:pos="720"/>
        </w:tabs>
        <w:spacing w:after="0" w:line="276" w:lineRule="auto"/>
        <w:ind w:left="567" w:hanging="567"/>
        <w:jc w:val="both"/>
        <w:rPr>
          <w:rFonts w:cstheme="minorHAnsi"/>
        </w:rPr>
      </w:pPr>
      <w:r w:rsidRPr="0030781F">
        <w:rPr>
          <w:rFonts w:cstheme="minorHAnsi"/>
          <w:b/>
          <w:bCs/>
        </w:rPr>
        <w:t>Kementerian Kesehatan RI.</w:t>
      </w:r>
      <w:r w:rsidRPr="0030781F">
        <w:rPr>
          <w:rFonts w:cstheme="minorHAnsi"/>
        </w:rPr>
        <w:t> (2019). </w:t>
      </w:r>
      <w:r w:rsidRPr="0030781F">
        <w:rPr>
          <w:rFonts w:cstheme="minorHAnsi"/>
          <w:i/>
          <w:iCs/>
        </w:rPr>
        <w:t>Pedoman Praktik Cuci Tangan di Fasilitas Kesehatan</w:t>
      </w:r>
      <w:r w:rsidRPr="0030781F">
        <w:rPr>
          <w:rFonts w:cstheme="minorHAnsi"/>
        </w:rPr>
        <w:t>. Jakarta: Kementerian Kesehatan RI. </w:t>
      </w:r>
      <w:hyperlink r:id="rId8" w:tgtFrame="_blank" w:history="1">
        <w:r w:rsidRPr="0030781F">
          <w:rPr>
            <w:rStyle w:val="Hyperlink"/>
            <w:rFonts w:cstheme="minorHAnsi"/>
          </w:rPr>
          <w:t>Repository Poltekkes</w:t>
        </w:r>
      </w:hyperlink>
      <w:r w:rsidRPr="0030781F">
        <w:rPr>
          <w:rFonts w:cstheme="minorHAnsi"/>
        </w:rPr>
        <w:t>.</w:t>
      </w:r>
    </w:p>
    <w:p w14:paraId="7F4B7CFF" w14:textId="77777777" w:rsidR="00D66571" w:rsidRPr="0030781F" w:rsidRDefault="00D66571" w:rsidP="009823AB">
      <w:pPr>
        <w:numPr>
          <w:ilvl w:val="0"/>
          <w:numId w:val="3"/>
        </w:numPr>
        <w:tabs>
          <w:tab w:val="clear" w:pos="720"/>
        </w:tabs>
        <w:spacing w:after="0" w:line="276" w:lineRule="auto"/>
        <w:ind w:left="567" w:hanging="567"/>
        <w:jc w:val="both"/>
        <w:rPr>
          <w:rFonts w:cstheme="minorHAnsi"/>
        </w:rPr>
      </w:pPr>
      <w:r w:rsidRPr="0030781F">
        <w:rPr>
          <w:rFonts w:cstheme="minorHAnsi"/>
          <w:b/>
          <w:bCs/>
        </w:rPr>
        <w:t>Menkes RI.</w:t>
      </w:r>
      <w:r w:rsidRPr="0030781F">
        <w:rPr>
          <w:rFonts w:cstheme="minorHAnsi"/>
        </w:rPr>
        <w:t> (2008). </w:t>
      </w:r>
      <w:r w:rsidRPr="0030781F">
        <w:rPr>
          <w:rFonts w:cstheme="minorHAnsi"/>
          <w:i/>
          <w:iCs/>
        </w:rPr>
        <w:t>Pedoman Manajerial Pengendalian dan Pencegahan Infeksi di Rumah Sakit dan Fasilitas Pelayanan Kesehatan Lainnya</w:t>
      </w:r>
      <w:r w:rsidRPr="0030781F">
        <w:rPr>
          <w:rFonts w:cstheme="minorHAnsi"/>
        </w:rPr>
        <w:t>. Jakarta: Kepmenkes RI. </w:t>
      </w:r>
      <w:hyperlink r:id="rId9" w:tgtFrame="_blank" w:history="1">
        <w:r w:rsidRPr="0030781F">
          <w:rPr>
            <w:rStyle w:val="Hyperlink"/>
            <w:rFonts w:cstheme="minorHAnsi"/>
          </w:rPr>
          <w:t>Scholar Unand</w:t>
        </w:r>
      </w:hyperlink>
      <w:r w:rsidRPr="0030781F">
        <w:rPr>
          <w:rFonts w:cstheme="minorHAnsi"/>
        </w:rPr>
        <w:t>.</w:t>
      </w:r>
    </w:p>
    <w:p w14:paraId="0E072DF0" w14:textId="77777777" w:rsidR="00D66571" w:rsidRPr="0030781F" w:rsidRDefault="00D66571" w:rsidP="009823AB">
      <w:pPr>
        <w:numPr>
          <w:ilvl w:val="0"/>
          <w:numId w:val="3"/>
        </w:numPr>
        <w:tabs>
          <w:tab w:val="clear" w:pos="720"/>
        </w:tabs>
        <w:spacing w:after="0" w:line="276" w:lineRule="auto"/>
        <w:ind w:left="567" w:hanging="567"/>
        <w:jc w:val="both"/>
        <w:rPr>
          <w:rFonts w:cstheme="minorHAnsi"/>
        </w:rPr>
      </w:pPr>
      <w:r w:rsidRPr="0030781F">
        <w:rPr>
          <w:rFonts w:cstheme="minorHAnsi"/>
          <w:b/>
          <w:bCs/>
        </w:rPr>
        <w:t>Tietjen.</w:t>
      </w:r>
      <w:r w:rsidRPr="0030781F">
        <w:rPr>
          <w:rFonts w:cstheme="minorHAnsi"/>
        </w:rPr>
        <w:t> (2004). </w:t>
      </w:r>
      <w:r w:rsidRPr="0030781F">
        <w:rPr>
          <w:rFonts w:cstheme="minorHAnsi"/>
          <w:i/>
          <w:iCs/>
        </w:rPr>
        <w:t>Panduan Pencegahan Infeksi Untuk Fasilitas Pelayanan Kesehatan dengan Sumber Daya Terbatas</w:t>
      </w:r>
      <w:r w:rsidRPr="0030781F">
        <w:rPr>
          <w:rFonts w:cstheme="minorHAnsi"/>
        </w:rPr>
        <w:t>. Jakarta: Yayasan Bina Pustaka Sarwono Prawiroharjo. </w:t>
      </w:r>
      <w:hyperlink r:id="rId10" w:tgtFrame="_blank" w:history="1">
        <w:r w:rsidRPr="0030781F">
          <w:rPr>
            <w:rStyle w:val="Hyperlink"/>
            <w:rFonts w:cstheme="minorHAnsi"/>
          </w:rPr>
          <w:t>YPTB</w:t>
        </w:r>
      </w:hyperlink>
      <w:r w:rsidRPr="0030781F">
        <w:rPr>
          <w:rFonts w:cstheme="minorHAnsi"/>
        </w:rPr>
        <w:t>.</w:t>
      </w:r>
    </w:p>
    <w:p w14:paraId="447A07DC" w14:textId="77777777" w:rsidR="00D66571" w:rsidRPr="0030781F" w:rsidRDefault="00D66571" w:rsidP="009823AB">
      <w:pPr>
        <w:numPr>
          <w:ilvl w:val="0"/>
          <w:numId w:val="3"/>
        </w:numPr>
        <w:tabs>
          <w:tab w:val="clear" w:pos="720"/>
        </w:tabs>
        <w:spacing w:after="0" w:line="276" w:lineRule="auto"/>
        <w:ind w:left="567" w:hanging="567"/>
        <w:jc w:val="both"/>
        <w:rPr>
          <w:rFonts w:cstheme="minorHAnsi"/>
        </w:rPr>
      </w:pPr>
      <w:r w:rsidRPr="0030781F">
        <w:rPr>
          <w:rFonts w:cstheme="minorHAnsi"/>
          <w:b/>
          <w:bCs/>
        </w:rPr>
        <w:t>World Health Organization (WHO).</w:t>
      </w:r>
      <w:r w:rsidRPr="0030781F">
        <w:rPr>
          <w:rFonts w:cstheme="minorHAnsi"/>
        </w:rPr>
        <w:t> (2009). </w:t>
      </w:r>
      <w:r w:rsidRPr="0030781F">
        <w:rPr>
          <w:rFonts w:cstheme="minorHAnsi"/>
          <w:i/>
          <w:iCs/>
        </w:rPr>
        <w:t>WHO Guidelines on Hand Hygiene in Health Care: First Global Patient Safety Challenge Clean Care is Safer Care</w:t>
      </w:r>
      <w:r w:rsidRPr="0030781F">
        <w:rPr>
          <w:rFonts w:cstheme="minorHAnsi"/>
        </w:rPr>
        <w:t>. Geneva: WHO Press. </w:t>
      </w:r>
      <w:hyperlink r:id="rId11" w:tgtFrame="_blank" w:history="1">
        <w:r w:rsidRPr="0030781F">
          <w:rPr>
            <w:rStyle w:val="Hyperlink"/>
            <w:rFonts w:cstheme="minorHAnsi"/>
          </w:rPr>
          <w:t>NCBI</w:t>
        </w:r>
      </w:hyperlink>
      <w:r w:rsidRPr="0030781F">
        <w:rPr>
          <w:rFonts w:cstheme="minorHAnsi"/>
        </w:rPr>
        <w:t>.</w:t>
      </w:r>
    </w:p>
    <w:p w14:paraId="188C5B31" w14:textId="77777777" w:rsidR="00D66571" w:rsidRPr="0030781F" w:rsidRDefault="00D66571" w:rsidP="009823AB">
      <w:pPr>
        <w:numPr>
          <w:ilvl w:val="0"/>
          <w:numId w:val="3"/>
        </w:numPr>
        <w:tabs>
          <w:tab w:val="clear" w:pos="720"/>
        </w:tabs>
        <w:spacing w:after="0" w:line="276" w:lineRule="auto"/>
        <w:ind w:left="567" w:hanging="567"/>
        <w:jc w:val="both"/>
        <w:rPr>
          <w:rFonts w:cstheme="minorHAnsi"/>
        </w:rPr>
      </w:pPr>
      <w:r w:rsidRPr="0030781F">
        <w:rPr>
          <w:rFonts w:cstheme="minorHAnsi"/>
          <w:b/>
          <w:bCs/>
        </w:rPr>
        <w:t>World Health Organization (WHO).</w:t>
      </w:r>
      <w:r w:rsidRPr="0030781F">
        <w:rPr>
          <w:rFonts w:cstheme="minorHAnsi"/>
        </w:rPr>
        <w:t> (2022). </w:t>
      </w:r>
      <w:r w:rsidRPr="0030781F">
        <w:rPr>
          <w:rFonts w:cstheme="minorHAnsi"/>
          <w:i/>
          <w:iCs/>
        </w:rPr>
        <w:t>Global Report on Infection Prevention and Control</w:t>
      </w:r>
      <w:r w:rsidRPr="0030781F">
        <w:rPr>
          <w:rFonts w:cstheme="minorHAnsi"/>
        </w:rPr>
        <w:t>. Geneva: WHO. </w:t>
      </w:r>
      <w:hyperlink r:id="rId12" w:tgtFrame="_blank" w:history="1">
        <w:r w:rsidRPr="0030781F">
          <w:rPr>
            <w:rStyle w:val="Hyperlink"/>
            <w:rFonts w:cstheme="minorHAnsi"/>
          </w:rPr>
          <w:t>Repository STIKES Bethesda</w:t>
        </w:r>
      </w:hyperlink>
      <w:r w:rsidRPr="0030781F">
        <w:rPr>
          <w:rFonts w:cstheme="minorHAnsi"/>
        </w:rPr>
        <w:t>.</w:t>
      </w:r>
    </w:p>
    <w:p w14:paraId="4E0047BD" w14:textId="77777777" w:rsidR="00D66571" w:rsidRPr="0030781F" w:rsidRDefault="00D66571" w:rsidP="009823AB">
      <w:pPr>
        <w:spacing w:after="0" w:line="276" w:lineRule="auto"/>
        <w:ind w:left="720"/>
        <w:jc w:val="both"/>
        <w:rPr>
          <w:rFonts w:cstheme="minorHAnsi"/>
          <w:b/>
          <w:bCs/>
        </w:rPr>
      </w:pPr>
    </w:p>
    <w:p w14:paraId="7F992E2E" w14:textId="77777777" w:rsidR="00D66571" w:rsidRPr="0030781F" w:rsidRDefault="00D66571" w:rsidP="009823AB">
      <w:pPr>
        <w:spacing w:after="0" w:line="276" w:lineRule="auto"/>
        <w:ind w:left="720"/>
        <w:jc w:val="both"/>
        <w:rPr>
          <w:rFonts w:cstheme="minorHAnsi"/>
          <w:b/>
          <w:bCs/>
        </w:rPr>
      </w:pPr>
    </w:p>
    <w:p w14:paraId="7C3AE33C" w14:textId="77777777" w:rsidR="00D66571" w:rsidRPr="0030781F" w:rsidRDefault="00D66571" w:rsidP="009823AB">
      <w:pPr>
        <w:spacing w:after="0" w:line="276" w:lineRule="auto"/>
        <w:ind w:left="720"/>
        <w:jc w:val="both"/>
        <w:rPr>
          <w:rFonts w:cstheme="minorHAnsi"/>
          <w:b/>
          <w:bCs/>
        </w:rPr>
      </w:pPr>
    </w:p>
    <w:p w14:paraId="17B96581" w14:textId="6D2B0275" w:rsidR="00D66571" w:rsidRPr="0030781F" w:rsidRDefault="00D66571" w:rsidP="009823AB">
      <w:pPr>
        <w:spacing w:after="0" w:line="276" w:lineRule="auto"/>
        <w:ind w:left="720"/>
        <w:jc w:val="both"/>
        <w:rPr>
          <w:rFonts w:cstheme="minorHAnsi"/>
          <w:b/>
          <w:bCs/>
        </w:rPr>
      </w:pPr>
    </w:p>
    <w:p w14:paraId="4C21561D" w14:textId="7276EB60" w:rsidR="00D66571" w:rsidRDefault="00D66571" w:rsidP="009823AB">
      <w:pPr>
        <w:spacing w:after="0" w:line="276" w:lineRule="auto"/>
        <w:ind w:left="720"/>
        <w:jc w:val="both"/>
        <w:rPr>
          <w:rFonts w:cstheme="minorHAnsi"/>
        </w:rPr>
      </w:pPr>
    </w:p>
    <w:p w14:paraId="5730B749" w14:textId="02F45DA4" w:rsidR="009823AB" w:rsidRDefault="009823AB" w:rsidP="009823AB">
      <w:pPr>
        <w:spacing w:after="0" w:line="276" w:lineRule="auto"/>
        <w:ind w:left="720"/>
        <w:jc w:val="both"/>
        <w:rPr>
          <w:rFonts w:cstheme="minorHAnsi"/>
        </w:rPr>
      </w:pPr>
    </w:p>
    <w:p w14:paraId="73B90230" w14:textId="1B95F2B0" w:rsidR="009823AB" w:rsidRDefault="009823AB" w:rsidP="009823AB">
      <w:pPr>
        <w:spacing w:after="0" w:line="276" w:lineRule="auto"/>
        <w:ind w:left="720"/>
        <w:jc w:val="both"/>
        <w:rPr>
          <w:rFonts w:cstheme="minorHAnsi"/>
        </w:rPr>
      </w:pPr>
    </w:p>
    <w:p w14:paraId="628C0F18" w14:textId="322BFEA9" w:rsidR="009823AB" w:rsidRDefault="009823AB" w:rsidP="009823AB">
      <w:pPr>
        <w:spacing w:after="0" w:line="276" w:lineRule="auto"/>
        <w:ind w:left="720"/>
        <w:jc w:val="both"/>
        <w:rPr>
          <w:rFonts w:cstheme="minorHAnsi"/>
        </w:rPr>
      </w:pPr>
    </w:p>
    <w:p w14:paraId="5CD5654C" w14:textId="019BEE87" w:rsidR="009823AB" w:rsidRDefault="009823AB" w:rsidP="009823AB">
      <w:pPr>
        <w:spacing w:after="0" w:line="276" w:lineRule="auto"/>
        <w:ind w:left="720"/>
        <w:jc w:val="both"/>
        <w:rPr>
          <w:rFonts w:cstheme="minorHAnsi"/>
        </w:rPr>
      </w:pPr>
    </w:p>
    <w:p w14:paraId="561A6352" w14:textId="4D61160F" w:rsidR="009823AB" w:rsidRDefault="009823AB" w:rsidP="009823AB">
      <w:pPr>
        <w:spacing w:after="0" w:line="276" w:lineRule="auto"/>
        <w:ind w:left="720"/>
        <w:jc w:val="both"/>
        <w:rPr>
          <w:rFonts w:cstheme="minorHAnsi"/>
        </w:rPr>
      </w:pPr>
    </w:p>
    <w:p w14:paraId="20981784" w14:textId="05CAE32C" w:rsidR="009823AB" w:rsidRDefault="009823AB" w:rsidP="009823AB">
      <w:pPr>
        <w:spacing w:after="0" w:line="276" w:lineRule="auto"/>
        <w:ind w:left="720"/>
        <w:jc w:val="both"/>
        <w:rPr>
          <w:rFonts w:cstheme="minorHAnsi"/>
        </w:rPr>
      </w:pPr>
    </w:p>
    <w:p w14:paraId="5379B5A6" w14:textId="7F3A70A6" w:rsidR="009823AB" w:rsidRDefault="009823AB" w:rsidP="009823AB">
      <w:pPr>
        <w:spacing w:after="0" w:line="276" w:lineRule="auto"/>
        <w:ind w:left="720"/>
        <w:jc w:val="both"/>
        <w:rPr>
          <w:rFonts w:cstheme="minorHAnsi"/>
        </w:rPr>
      </w:pPr>
    </w:p>
    <w:p w14:paraId="00009E39" w14:textId="32C2A562" w:rsidR="009823AB" w:rsidRDefault="009823AB" w:rsidP="009823AB">
      <w:pPr>
        <w:spacing w:after="0" w:line="276" w:lineRule="auto"/>
        <w:ind w:left="720"/>
        <w:jc w:val="both"/>
        <w:rPr>
          <w:rFonts w:cstheme="minorHAnsi"/>
        </w:rPr>
      </w:pPr>
    </w:p>
    <w:p w14:paraId="704F6EAD" w14:textId="3255D4D1" w:rsidR="009823AB" w:rsidRDefault="009823AB" w:rsidP="009823AB">
      <w:pPr>
        <w:spacing w:after="0" w:line="276" w:lineRule="auto"/>
        <w:ind w:left="720"/>
        <w:jc w:val="both"/>
        <w:rPr>
          <w:rFonts w:cstheme="minorHAnsi"/>
        </w:rPr>
      </w:pPr>
    </w:p>
    <w:p w14:paraId="21D2140B" w14:textId="1357B3BB" w:rsidR="009823AB" w:rsidRDefault="009823AB" w:rsidP="009823AB">
      <w:pPr>
        <w:spacing w:after="0" w:line="276" w:lineRule="auto"/>
        <w:ind w:left="720"/>
        <w:jc w:val="both"/>
        <w:rPr>
          <w:rFonts w:cstheme="minorHAnsi"/>
        </w:rPr>
      </w:pPr>
    </w:p>
    <w:p w14:paraId="2696B639" w14:textId="7ED95F67" w:rsidR="009823AB" w:rsidRDefault="009823AB" w:rsidP="009823AB">
      <w:pPr>
        <w:spacing w:after="0" w:line="276" w:lineRule="auto"/>
        <w:ind w:left="720"/>
        <w:jc w:val="both"/>
        <w:rPr>
          <w:rFonts w:cstheme="minorHAnsi"/>
        </w:rPr>
      </w:pPr>
    </w:p>
    <w:p w14:paraId="742DE32F" w14:textId="1F716A27" w:rsidR="009823AB" w:rsidRDefault="009823AB" w:rsidP="009823AB">
      <w:pPr>
        <w:spacing w:after="0" w:line="276" w:lineRule="auto"/>
        <w:ind w:left="720"/>
        <w:jc w:val="both"/>
        <w:rPr>
          <w:rFonts w:cstheme="minorHAnsi"/>
        </w:rPr>
      </w:pPr>
    </w:p>
    <w:p w14:paraId="5D02192E" w14:textId="348CF0B3" w:rsidR="009823AB" w:rsidRDefault="009823AB" w:rsidP="009823AB">
      <w:pPr>
        <w:spacing w:after="0" w:line="276" w:lineRule="auto"/>
        <w:ind w:left="720"/>
        <w:jc w:val="both"/>
        <w:rPr>
          <w:rFonts w:cstheme="minorHAnsi"/>
        </w:rPr>
      </w:pPr>
    </w:p>
    <w:p w14:paraId="1DFAC797" w14:textId="71C0605F" w:rsidR="009823AB" w:rsidRDefault="009823AB" w:rsidP="009823AB">
      <w:pPr>
        <w:spacing w:after="0" w:line="276" w:lineRule="auto"/>
        <w:ind w:left="720"/>
        <w:jc w:val="both"/>
        <w:rPr>
          <w:rFonts w:cstheme="minorHAnsi"/>
        </w:rPr>
      </w:pPr>
    </w:p>
    <w:p w14:paraId="7C3E1525" w14:textId="74BE175C" w:rsidR="00B00380" w:rsidRDefault="00B00380" w:rsidP="009823AB">
      <w:pPr>
        <w:spacing w:after="0" w:line="276" w:lineRule="auto"/>
        <w:ind w:left="720"/>
        <w:jc w:val="both"/>
        <w:rPr>
          <w:rFonts w:cstheme="minorHAnsi"/>
        </w:rPr>
      </w:pPr>
    </w:p>
    <w:p w14:paraId="3B932C6B" w14:textId="181BD26D" w:rsidR="00B00380" w:rsidRDefault="00B00380" w:rsidP="009823AB">
      <w:pPr>
        <w:spacing w:after="0" w:line="276" w:lineRule="auto"/>
        <w:ind w:left="720"/>
        <w:jc w:val="both"/>
        <w:rPr>
          <w:rFonts w:cstheme="minorHAnsi"/>
        </w:rPr>
      </w:pPr>
    </w:p>
    <w:p w14:paraId="7E6452FF" w14:textId="69D0F1B4" w:rsidR="00B00380" w:rsidRDefault="00B00380" w:rsidP="009823AB">
      <w:pPr>
        <w:spacing w:after="0" w:line="276" w:lineRule="auto"/>
        <w:ind w:left="720"/>
        <w:jc w:val="both"/>
        <w:rPr>
          <w:rFonts w:cstheme="minorHAnsi"/>
        </w:rPr>
      </w:pPr>
    </w:p>
    <w:p w14:paraId="0FD563FB" w14:textId="086942A5" w:rsidR="00B00380" w:rsidRDefault="00B00380" w:rsidP="009823AB">
      <w:pPr>
        <w:spacing w:after="0" w:line="276" w:lineRule="auto"/>
        <w:ind w:left="720"/>
        <w:jc w:val="both"/>
        <w:rPr>
          <w:rFonts w:cstheme="minorHAnsi"/>
        </w:rPr>
      </w:pPr>
    </w:p>
    <w:p w14:paraId="492E58BB" w14:textId="120EDEE5" w:rsidR="00B00380" w:rsidRDefault="00B00380" w:rsidP="009823AB">
      <w:pPr>
        <w:spacing w:after="0" w:line="276" w:lineRule="auto"/>
        <w:ind w:left="720"/>
        <w:jc w:val="both"/>
        <w:rPr>
          <w:rFonts w:cstheme="minorHAnsi"/>
        </w:rPr>
      </w:pPr>
    </w:p>
    <w:p w14:paraId="5F89AC50" w14:textId="3FA470F3" w:rsidR="00B00380" w:rsidRDefault="00B00380" w:rsidP="009823AB">
      <w:pPr>
        <w:spacing w:after="0" w:line="276" w:lineRule="auto"/>
        <w:ind w:left="720"/>
        <w:jc w:val="both"/>
        <w:rPr>
          <w:rFonts w:cstheme="minorHAnsi"/>
        </w:rPr>
      </w:pPr>
    </w:p>
    <w:p w14:paraId="228DE5BB" w14:textId="38B30D67" w:rsidR="00B00380" w:rsidRDefault="00B00380" w:rsidP="009823AB">
      <w:pPr>
        <w:spacing w:after="0" w:line="276" w:lineRule="auto"/>
        <w:ind w:left="720"/>
        <w:jc w:val="both"/>
        <w:rPr>
          <w:rFonts w:cstheme="minorHAnsi"/>
        </w:rPr>
      </w:pPr>
    </w:p>
    <w:p w14:paraId="4815F36C" w14:textId="0D284942" w:rsidR="00B00380" w:rsidRDefault="00B00380" w:rsidP="009823AB">
      <w:pPr>
        <w:spacing w:after="0" w:line="276" w:lineRule="auto"/>
        <w:ind w:left="720"/>
        <w:jc w:val="both"/>
        <w:rPr>
          <w:rFonts w:cstheme="minorHAnsi"/>
        </w:rPr>
      </w:pPr>
    </w:p>
    <w:p w14:paraId="5D8F2657" w14:textId="57BECEBE" w:rsidR="00B00380" w:rsidRDefault="00B00380" w:rsidP="009823AB">
      <w:pPr>
        <w:spacing w:after="0" w:line="276" w:lineRule="auto"/>
        <w:ind w:left="720"/>
        <w:jc w:val="both"/>
        <w:rPr>
          <w:rFonts w:cstheme="minorHAnsi"/>
        </w:rPr>
      </w:pPr>
    </w:p>
    <w:p w14:paraId="4E0E2185" w14:textId="0F28C4A2" w:rsidR="00B00380" w:rsidRDefault="00B00380" w:rsidP="009823AB">
      <w:pPr>
        <w:spacing w:after="0" w:line="276" w:lineRule="auto"/>
        <w:ind w:left="720"/>
        <w:jc w:val="both"/>
        <w:rPr>
          <w:rFonts w:cstheme="minorHAnsi"/>
        </w:rPr>
      </w:pPr>
    </w:p>
    <w:p w14:paraId="2A0C421C" w14:textId="3350FC0C" w:rsidR="00B00380" w:rsidRDefault="00B00380" w:rsidP="009823AB">
      <w:pPr>
        <w:spacing w:after="0" w:line="276" w:lineRule="auto"/>
        <w:ind w:left="720"/>
        <w:jc w:val="both"/>
        <w:rPr>
          <w:rFonts w:cstheme="minorHAnsi"/>
        </w:rPr>
      </w:pPr>
    </w:p>
    <w:p w14:paraId="44E223F6" w14:textId="328A78C6" w:rsidR="00B00380" w:rsidRDefault="00B00380" w:rsidP="009823AB">
      <w:pPr>
        <w:spacing w:after="0" w:line="276" w:lineRule="auto"/>
        <w:ind w:left="720"/>
        <w:jc w:val="both"/>
        <w:rPr>
          <w:rFonts w:cstheme="minorHAnsi"/>
        </w:rPr>
      </w:pPr>
    </w:p>
    <w:p w14:paraId="054806B2" w14:textId="77777777" w:rsidR="00B00380" w:rsidRDefault="00B00380" w:rsidP="009823AB">
      <w:pPr>
        <w:spacing w:after="0" w:line="276" w:lineRule="auto"/>
        <w:ind w:left="720"/>
        <w:jc w:val="both"/>
        <w:rPr>
          <w:rFonts w:cstheme="minorHAnsi"/>
        </w:rPr>
      </w:pPr>
    </w:p>
    <w:p w14:paraId="5E60643B" w14:textId="32F2025A" w:rsidR="009823AB" w:rsidRDefault="009823AB" w:rsidP="009823AB">
      <w:pPr>
        <w:spacing w:after="0" w:line="276" w:lineRule="auto"/>
        <w:ind w:left="720"/>
        <w:jc w:val="both"/>
        <w:rPr>
          <w:rFonts w:cstheme="minorHAnsi"/>
        </w:rPr>
      </w:pPr>
    </w:p>
    <w:p w14:paraId="09510526" w14:textId="043F3D1A" w:rsidR="009823AB" w:rsidRDefault="009823AB" w:rsidP="009823AB">
      <w:pPr>
        <w:spacing w:after="0" w:line="276" w:lineRule="auto"/>
        <w:ind w:left="720"/>
        <w:jc w:val="both"/>
        <w:rPr>
          <w:rFonts w:cstheme="minorHAnsi"/>
        </w:rPr>
      </w:pPr>
    </w:p>
    <w:p w14:paraId="21EC89BA" w14:textId="3ACB8270" w:rsidR="009823AB" w:rsidRPr="009823AB" w:rsidRDefault="009823AB" w:rsidP="00B00380">
      <w:pPr>
        <w:spacing w:after="0" w:line="276" w:lineRule="auto"/>
        <w:jc w:val="center"/>
        <w:rPr>
          <w:b/>
          <w:sz w:val="28"/>
          <w:lang w:eastAsia="en-ID"/>
        </w:rPr>
      </w:pPr>
      <w:r w:rsidRPr="009823AB">
        <w:rPr>
          <w:b/>
          <w:sz w:val="28"/>
          <w:lang w:eastAsia="en-ID"/>
        </w:rPr>
        <w:lastRenderedPageBreak/>
        <w:t>BIODATA</w:t>
      </w:r>
    </w:p>
    <w:p w14:paraId="2DBA4492" w14:textId="2C8B9B87" w:rsidR="009823AB" w:rsidRDefault="009823AB" w:rsidP="009823AB">
      <w:pPr>
        <w:tabs>
          <w:tab w:val="left" w:pos="1560"/>
          <w:tab w:val="left" w:pos="1985"/>
        </w:tabs>
        <w:spacing w:after="0" w:line="276" w:lineRule="auto"/>
        <w:jc w:val="both"/>
        <w:rPr>
          <w:sz w:val="24"/>
          <w:lang w:eastAsia="en-ID"/>
        </w:rPr>
      </w:pPr>
    </w:p>
    <w:p w14:paraId="0A6C61DE" w14:textId="619ED2B1" w:rsidR="009823AB" w:rsidRPr="009823AB" w:rsidRDefault="009823AB" w:rsidP="009823AB">
      <w:pPr>
        <w:tabs>
          <w:tab w:val="left" w:pos="1560"/>
          <w:tab w:val="left" w:pos="1985"/>
        </w:tabs>
        <w:spacing w:after="0" w:line="276" w:lineRule="auto"/>
        <w:jc w:val="both"/>
        <w:rPr>
          <w:sz w:val="24"/>
          <w:lang w:eastAsia="en-ID"/>
        </w:rPr>
      </w:pPr>
      <w:r>
        <w:rPr>
          <w:sz w:val="24"/>
          <w:lang w:eastAsia="en-ID"/>
        </w:rPr>
        <w:t>NAMA</w:t>
      </w:r>
      <w:r>
        <w:rPr>
          <w:sz w:val="24"/>
          <w:lang w:eastAsia="en-ID"/>
        </w:rPr>
        <w:tab/>
      </w:r>
      <w:r w:rsidRPr="009823AB">
        <w:rPr>
          <w:sz w:val="24"/>
          <w:lang w:eastAsia="en-ID"/>
        </w:rPr>
        <w:t>:</w:t>
      </w:r>
      <w:r>
        <w:rPr>
          <w:sz w:val="24"/>
          <w:lang w:eastAsia="en-ID"/>
        </w:rPr>
        <w:tab/>
      </w:r>
      <w:r w:rsidRPr="009823AB">
        <w:rPr>
          <w:sz w:val="24"/>
          <w:lang w:eastAsia="en-ID"/>
        </w:rPr>
        <w:t>ANDIKA SYAPUTERA, S.Kep.,NERS</w:t>
      </w:r>
    </w:p>
    <w:p w14:paraId="7AF33C17" w14:textId="5978A75B" w:rsidR="009823AB" w:rsidRPr="009823AB" w:rsidRDefault="009823AB" w:rsidP="009823AB">
      <w:pPr>
        <w:tabs>
          <w:tab w:val="left" w:pos="1560"/>
          <w:tab w:val="left" w:pos="1985"/>
        </w:tabs>
        <w:spacing w:after="0" w:line="276" w:lineRule="auto"/>
        <w:jc w:val="both"/>
        <w:rPr>
          <w:sz w:val="24"/>
          <w:lang w:eastAsia="en-ID"/>
        </w:rPr>
      </w:pPr>
      <w:r>
        <w:rPr>
          <w:sz w:val="24"/>
          <w:lang w:eastAsia="en-ID"/>
        </w:rPr>
        <w:t>TTL</w:t>
      </w:r>
      <w:r>
        <w:rPr>
          <w:sz w:val="24"/>
          <w:lang w:eastAsia="en-ID"/>
        </w:rPr>
        <w:tab/>
      </w:r>
      <w:r w:rsidRPr="009823AB">
        <w:rPr>
          <w:sz w:val="24"/>
          <w:lang w:eastAsia="en-ID"/>
        </w:rPr>
        <w:t>:</w:t>
      </w:r>
      <w:r>
        <w:rPr>
          <w:sz w:val="24"/>
          <w:lang w:eastAsia="en-ID"/>
        </w:rPr>
        <w:tab/>
      </w:r>
      <w:r w:rsidRPr="009823AB">
        <w:rPr>
          <w:sz w:val="24"/>
          <w:lang w:eastAsia="en-ID"/>
        </w:rPr>
        <w:t>PETALING, 03 JUNI 1989</w:t>
      </w:r>
    </w:p>
    <w:p w14:paraId="60553245" w14:textId="06A65406" w:rsidR="009823AB" w:rsidRPr="009823AB" w:rsidRDefault="009823AB" w:rsidP="009823AB">
      <w:pPr>
        <w:tabs>
          <w:tab w:val="left" w:pos="1560"/>
          <w:tab w:val="left" w:pos="1985"/>
        </w:tabs>
        <w:spacing w:after="0" w:line="276" w:lineRule="auto"/>
        <w:jc w:val="both"/>
        <w:rPr>
          <w:sz w:val="24"/>
          <w:lang w:eastAsia="en-ID"/>
        </w:rPr>
      </w:pPr>
      <w:r>
        <w:rPr>
          <w:sz w:val="24"/>
          <w:lang w:eastAsia="en-ID"/>
        </w:rPr>
        <w:t>PENDIDIKAN</w:t>
      </w:r>
      <w:r>
        <w:rPr>
          <w:sz w:val="24"/>
          <w:lang w:eastAsia="en-ID"/>
        </w:rPr>
        <w:tab/>
      </w:r>
      <w:r w:rsidRPr="009823AB">
        <w:rPr>
          <w:sz w:val="24"/>
          <w:lang w:eastAsia="en-ID"/>
        </w:rPr>
        <w:t>:</w:t>
      </w:r>
      <w:r>
        <w:rPr>
          <w:sz w:val="24"/>
          <w:lang w:eastAsia="en-ID"/>
        </w:rPr>
        <w:tab/>
      </w:r>
      <w:r w:rsidRPr="009823AB">
        <w:rPr>
          <w:sz w:val="24"/>
          <w:lang w:eastAsia="en-ID"/>
        </w:rPr>
        <w:t>S.KEP.,NERS</w:t>
      </w:r>
    </w:p>
    <w:p w14:paraId="3F765AE8" w14:textId="7BFF43DF" w:rsidR="009823AB" w:rsidRDefault="009823AB" w:rsidP="009823AB">
      <w:pPr>
        <w:tabs>
          <w:tab w:val="left" w:pos="1560"/>
          <w:tab w:val="left" w:pos="1985"/>
        </w:tabs>
        <w:spacing w:after="0" w:line="276" w:lineRule="auto"/>
        <w:jc w:val="both"/>
        <w:rPr>
          <w:sz w:val="24"/>
          <w:lang w:eastAsia="en-ID"/>
        </w:rPr>
      </w:pPr>
      <w:r w:rsidRPr="009823AB">
        <w:rPr>
          <w:sz w:val="24"/>
          <w:lang w:eastAsia="en-ID"/>
        </w:rPr>
        <w:t xml:space="preserve">TEMPAT KERJA </w:t>
      </w:r>
      <w:r w:rsidRPr="009823AB">
        <w:rPr>
          <w:sz w:val="24"/>
          <w:lang w:eastAsia="en-ID"/>
        </w:rPr>
        <w:tab/>
      </w:r>
      <w:r>
        <w:rPr>
          <w:sz w:val="24"/>
          <w:lang w:eastAsia="en-ID"/>
        </w:rPr>
        <w:t>:</w:t>
      </w:r>
      <w:r>
        <w:rPr>
          <w:sz w:val="24"/>
          <w:lang w:eastAsia="en-ID"/>
        </w:rPr>
        <w:tab/>
      </w:r>
      <w:r w:rsidRPr="009823AB">
        <w:rPr>
          <w:sz w:val="24"/>
          <w:lang w:eastAsia="en-ID"/>
        </w:rPr>
        <w:t xml:space="preserve">RSUD </w:t>
      </w:r>
      <w:r w:rsidR="00BF7B87">
        <w:rPr>
          <w:sz w:val="24"/>
          <w:lang w:eastAsia="en-ID"/>
        </w:rPr>
        <w:t xml:space="preserve">Dr. (H.C) Ir. SOEKARNO </w:t>
      </w:r>
      <w:r w:rsidRPr="009823AB">
        <w:rPr>
          <w:sz w:val="24"/>
          <w:lang w:eastAsia="en-ID"/>
        </w:rPr>
        <w:t>PROV. KEP. BABEL</w:t>
      </w:r>
    </w:p>
    <w:p w14:paraId="6870ABFE" w14:textId="2A44564A" w:rsidR="00BF7B87" w:rsidRDefault="009823AB" w:rsidP="00BF7B87">
      <w:pPr>
        <w:pStyle w:val="ListParagraph"/>
        <w:numPr>
          <w:ilvl w:val="0"/>
          <w:numId w:val="5"/>
        </w:numPr>
        <w:tabs>
          <w:tab w:val="left" w:pos="1560"/>
          <w:tab w:val="left" w:pos="1985"/>
        </w:tabs>
        <w:spacing w:after="0" w:line="276" w:lineRule="auto"/>
        <w:jc w:val="both"/>
        <w:rPr>
          <w:sz w:val="24"/>
          <w:lang w:eastAsia="en-ID"/>
        </w:rPr>
      </w:pPr>
      <w:r w:rsidRPr="00BF7B87">
        <w:rPr>
          <w:sz w:val="24"/>
          <w:lang w:eastAsia="en-ID"/>
        </w:rPr>
        <w:t xml:space="preserve">RUANGAN IGD, </w:t>
      </w:r>
      <w:bookmarkStart w:id="0" w:name="_GoBack"/>
      <w:bookmarkEnd w:id="0"/>
    </w:p>
    <w:p w14:paraId="0CD1D6E1" w14:textId="162CC2E0" w:rsidR="00BF7B87" w:rsidRDefault="00BF7B87" w:rsidP="00BF7B87">
      <w:pPr>
        <w:pStyle w:val="ListParagraph"/>
        <w:numPr>
          <w:ilvl w:val="0"/>
          <w:numId w:val="5"/>
        </w:numPr>
        <w:tabs>
          <w:tab w:val="left" w:pos="1560"/>
          <w:tab w:val="left" w:pos="1985"/>
        </w:tabs>
        <w:spacing w:after="0" w:line="276" w:lineRule="auto"/>
        <w:jc w:val="both"/>
        <w:rPr>
          <w:sz w:val="24"/>
          <w:lang w:eastAsia="en-ID"/>
        </w:rPr>
      </w:pPr>
      <w:r>
        <w:rPr>
          <w:sz w:val="24"/>
          <w:lang w:eastAsia="en-ID"/>
        </w:rPr>
        <w:t xml:space="preserve">RUANG </w:t>
      </w:r>
      <w:r w:rsidR="009823AB" w:rsidRPr="00BF7B87">
        <w:rPr>
          <w:sz w:val="24"/>
          <w:lang w:eastAsia="en-ID"/>
        </w:rPr>
        <w:t>INTENSIVE,</w:t>
      </w:r>
    </w:p>
    <w:p w14:paraId="3EC50C9F" w14:textId="75EFB030" w:rsidR="00BF7B87" w:rsidRDefault="00BF7B87" w:rsidP="00BF7B87">
      <w:pPr>
        <w:pStyle w:val="ListParagraph"/>
        <w:numPr>
          <w:ilvl w:val="0"/>
          <w:numId w:val="5"/>
        </w:numPr>
        <w:tabs>
          <w:tab w:val="left" w:pos="1560"/>
          <w:tab w:val="left" w:pos="1985"/>
        </w:tabs>
        <w:spacing w:after="0" w:line="276" w:lineRule="auto"/>
        <w:jc w:val="both"/>
        <w:rPr>
          <w:sz w:val="24"/>
          <w:lang w:eastAsia="en-ID"/>
        </w:rPr>
      </w:pPr>
      <w:r>
        <w:rPr>
          <w:sz w:val="24"/>
          <w:lang w:eastAsia="en-ID"/>
        </w:rPr>
        <w:t xml:space="preserve">RAUNG </w:t>
      </w:r>
      <w:r w:rsidR="009823AB" w:rsidRPr="00BF7B87">
        <w:rPr>
          <w:sz w:val="24"/>
          <w:lang w:eastAsia="en-ID"/>
        </w:rPr>
        <w:t xml:space="preserve">COVID, </w:t>
      </w:r>
    </w:p>
    <w:p w14:paraId="3A8A47F4" w14:textId="3C7ACAC9" w:rsidR="009823AB" w:rsidRPr="00BF7B87" w:rsidRDefault="009823AB" w:rsidP="00BF7B87">
      <w:pPr>
        <w:pStyle w:val="ListParagraph"/>
        <w:numPr>
          <w:ilvl w:val="0"/>
          <w:numId w:val="5"/>
        </w:numPr>
        <w:tabs>
          <w:tab w:val="left" w:pos="1560"/>
          <w:tab w:val="left" w:pos="1985"/>
        </w:tabs>
        <w:spacing w:after="0" w:line="276" w:lineRule="auto"/>
        <w:jc w:val="both"/>
        <w:rPr>
          <w:sz w:val="24"/>
          <w:lang w:eastAsia="en-ID"/>
        </w:rPr>
      </w:pPr>
      <w:r w:rsidRPr="00BF7B87">
        <w:rPr>
          <w:sz w:val="24"/>
          <w:lang w:eastAsia="en-ID"/>
        </w:rPr>
        <w:t>KOMITE PPI (IPCN)</w:t>
      </w:r>
    </w:p>
    <w:p w14:paraId="57BA4221" w14:textId="16FCADE6" w:rsidR="009823AB" w:rsidRPr="009823AB" w:rsidRDefault="009823AB" w:rsidP="009823AB">
      <w:pPr>
        <w:tabs>
          <w:tab w:val="left" w:pos="1560"/>
          <w:tab w:val="left" w:pos="1985"/>
        </w:tabs>
        <w:spacing w:after="0" w:line="276" w:lineRule="auto"/>
        <w:jc w:val="both"/>
        <w:rPr>
          <w:sz w:val="24"/>
          <w:lang w:eastAsia="en-ID"/>
        </w:rPr>
      </w:pPr>
      <w:r>
        <w:rPr>
          <w:sz w:val="24"/>
          <w:lang w:eastAsia="en-ID"/>
        </w:rPr>
        <w:t xml:space="preserve">EMAIL </w:t>
      </w:r>
      <w:r>
        <w:rPr>
          <w:sz w:val="24"/>
          <w:lang w:eastAsia="en-ID"/>
        </w:rPr>
        <w:tab/>
      </w:r>
      <w:r w:rsidRPr="009823AB">
        <w:rPr>
          <w:sz w:val="24"/>
          <w:lang w:eastAsia="en-ID"/>
        </w:rPr>
        <w:t>:</w:t>
      </w:r>
      <w:r>
        <w:rPr>
          <w:sz w:val="24"/>
          <w:lang w:eastAsia="en-ID"/>
        </w:rPr>
        <w:tab/>
      </w:r>
      <w:r w:rsidRPr="009823AB">
        <w:rPr>
          <w:sz w:val="24"/>
          <w:lang w:eastAsia="en-ID"/>
        </w:rPr>
        <w:t>andikasyaputera39@gmail.com</w:t>
      </w:r>
    </w:p>
    <w:p w14:paraId="210ABE05" w14:textId="4AA4B5F0" w:rsidR="009823AB" w:rsidRPr="009823AB" w:rsidRDefault="009823AB" w:rsidP="009823AB">
      <w:pPr>
        <w:tabs>
          <w:tab w:val="left" w:pos="1560"/>
          <w:tab w:val="left" w:pos="1985"/>
        </w:tabs>
        <w:spacing w:after="0" w:line="276" w:lineRule="auto"/>
        <w:jc w:val="both"/>
        <w:rPr>
          <w:rFonts w:cstheme="minorHAnsi"/>
          <w:sz w:val="24"/>
        </w:rPr>
      </w:pPr>
    </w:p>
    <w:p w14:paraId="791039FE" w14:textId="1AAF0D75" w:rsidR="00A82015" w:rsidRPr="009823AB" w:rsidRDefault="000E61CD" w:rsidP="009823AB">
      <w:pPr>
        <w:spacing w:after="0" w:line="276" w:lineRule="auto"/>
        <w:jc w:val="both"/>
        <w:rPr>
          <w:rFonts w:cstheme="minorHAnsi"/>
          <w:sz w:val="24"/>
        </w:rPr>
      </w:pPr>
      <w:r w:rsidRPr="000E61CD">
        <w:rPr>
          <w:rFonts w:cstheme="minorHAnsi"/>
          <w:noProof/>
          <w:sz w:val="24"/>
          <w:lang w:val="en-US"/>
        </w:rPr>
        <w:drawing>
          <wp:anchor distT="0" distB="0" distL="114300" distR="114300" simplePos="0" relativeHeight="251659264" behindDoc="1" locked="0" layoutInCell="1" allowOverlap="1" wp14:anchorId="556EADC3" wp14:editId="1053E9EB">
            <wp:simplePos x="0" y="0"/>
            <wp:positionH relativeFrom="column">
              <wp:posOffset>463638</wp:posOffset>
            </wp:positionH>
            <wp:positionV relativeFrom="paragraph">
              <wp:posOffset>40903</wp:posOffset>
            </wp:positionV>
            <wp:extent cx="5047225" cy="6731876"/>
            <wp:effectExtent l="0" t="0" r="1270" b="0"/>
            <wp:wrapNone/>
            <wp:docPr id="1" name="Picture 1" descr="C:\Users\A.My.Klw\Downloads\WhatsApp Image 2026-09-23 at 12.45.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y.Klw\Downloads\WhatsApp Image 2026-09-23 at 12.45.11.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7225" cy="6731876"/>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A82015" w:rsidRPr="009823AB" w:rsidSect="00B00380">
      <w:pgSz w:w="11907" w:h="16840" w:code="9"/>
      <w:pgMar w:top="851" w:right="1134" w:bottom="851" w:left="1134"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7" style="width:0;height:.75pt" o:hralign="center" o:bullet="t" o:hrstd="t" o:hr="t" fillcolor="#a0a0a0" stroked="f"/>
    </w:pict>
  </w:numPicBullet>
  <w:abstractNum w:abstractNumId="0" w15:restartNumberingAfterBreak="0">
    <w:nsid w:val="0A8B1C37"/>
    <w:multiLevelType w:val="multilevel"/>
    <w:tmpl w:val="316E9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7D7F6A"/>
    <w:multiLevelType w:val="multilevel"/>
    <w:tmpl w:val="AD8EC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370506"/>
    <w:multiLevelType w:val="hybridMultilevel"/>
    <w:tmpl w:val="2DE06D1A"/>
    <w:lvl w:ilvl="0" w:tplc="D6C04122">
      <w:numFmt w:val="bullet"/>
      <w:lvlText w:val="-"/>
      <w:lvlJc w:val="left"/>
      <w:pPr>
        <w:ind w:left="2340" w:hanging="360"/>
      </w:pPr>
      <w:rPr>
        <w:rFonts w:ascii="Calibri" w:eastAsiaTheme="minorHAnsi" w:hAnsi="Calibri" w:cs="Calibri"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 w15:restartNumberingAfterBreak="0">
    <w:nsid w:val="6C217918"/>
    <w:multiLevelType w:val="hybridMultilevel"/>
    <w:tmpl w:val="9ED0F8EC"/>
    <w:lvl w:ilvl="0" w:tplc="D526BC9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F640F5"/>
    <w:multiLevelType w:val="multilevel"/>
    <w:tmpl w:val="78CA4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571"/>
    <w:rsid w:val="000E61CD"/>
    <w:rsid w:val="0010558B"/>
    <w:rsid w:val="00286162"/>
    <w:rsid w:val="002F7744"/>
    <w:rsid w:val="0030781F"/>
    <w:rsid w:val="00674F92"/>
    <w:rsid w:val="006C388C"/>
    <w:rsid w:val="007869B7"/>
    <w:rsid w:val="008C5CEB"/>
    <w:rsid w:val="009823AB"/>
    <w:rsid w:val="009C5BFE"/>
    <w:rsid w:val="009D3D84"/>
    <w:rsid w:val="00A82015"/>
    <w:rsid w:val="00AC5B90"/>
    <w:rsid w:val="00B00380"/>
    <w:rsid w:val="00BF7B87"/>
    <w:rsid w:val="00D66571"/>
    <w:rsid w:val="00EC2D0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E7D1A"/>
  <w15:chartTrackingRefBased/>
  <w15:docId w15:val="{93046B4D-0C9B-452A-85F3-6680FC73B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65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65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65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65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65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65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5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5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5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5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65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65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65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65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6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571"/>
    <w:rPr>
      <w:rFonts w:eastAsiaTheme="majorEastAsia" w:cstheme="majorBidi"/>
      <w:color w:val="272727" w:themeColor="text1" w:themeTint="D8"/>
    </w:rPr>
  </w:style>
  <w:style w:type="paragraph" w:styleId="Title">
    <w:name w:val="Title"/>
    <w:basedOn w:val="Normal"/>
    <w:next w:val="Normal"/>
    <w:link w:val="TitleChar"/>
    <w:uiPriority w:val="10"/>
    <w:qFormat/>
    <w:rsid w:val="00D66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5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571"/>
    <w:pPr>
      <w:spacing w:before="160"/>
      <w:jc w:val="center"/>
    </w:pPr>
    <w:rPr>
      <w:i/>
      <w:iCs/>
      <w:color w:val="404040" w:themeColor="text1" w:themeTint="BF"/>
    </w:rPr>
  </w:style>
  <w:style w:type="character" w:customStyle="1" w:styleId="QuoteChar">
    <w:name w:val="Quote Char"/>
    <w:basedOn w:val="DefaultParagraphFont"/>
    <w:link w:val="Quote"/>
    <w:uiPriority w:val="29"/>
    <w:rsid w:val="00D66571"/>
    <w:rPr>
      <w:i/>
      <w:iCs/>
      <w:color w:val="404040" w:themeColor="text1" w:themeTint="BF"/>
    </w:rPr>
  </w:style>
  <w:style w:type="paragraph" w:styleId="ListParagraph">
    <w:name w:val="List Paragraph"/>
    <w:basedOn w:val="Normal"/>
    <w:uiPriority w:val="34"/>
    <w:qFormat/>
    <w:rsid w:val="00D66571"/>
    <w:pPr>
      <w:ind w:left="720"/>
      <w:contextualSpacing/>
    </w:pPr>
  </w:style>
  <w:style w:type="character" w:styleId="IntenseEmphasis">
    <w:name w:val="Intense Emphasis"/>
    <w:basedOn w:val="DefaultParagraphFont"/>
    <w:uiPriority w:val="21"/>
    <w:qFormat/>
    <w:rsid w:val="00D66571"/>
    <w:rPr>
      <w:i/>
      <w:iCs/>
      <w:color w:val="2F5496" w:themeColor="accent1" w:themeShade="BF"/>
    </w:rPr>
  </w:style>
  <w:style w:type="paragraph" w:styleId="IntenseQuote">
    <w:name w:val="Intense Quote"/>
    <w:basedOn w:val="Normal"/>
    <w:next w:val="Normal"/>
    <w:link w:val="IntenseQuoteChar"/>
    <w:uiPriority w:val="30"/>
    <w:qFormat/>
    <w:rsid w:val="00D665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6571"/>
    <w:rPr>
      <w:i/>
      <w:iCs/>
      <w:color w:val="2F5496" w:themeColor="accent1" w:themeShade="BF"/>
    </w:rPr>
  </w:style>
  <w:style w:type="character" w:styleId="IntenseReference">
    <w:name w:val="Intense Reference"/>
    <w:basedOn w:val="DefaultParagraphFont"/>
    <w:uiPriority w:val="32"/>
    <w:qFormat/>
    <w:rsid w:val="00D66571"/>
    <w:rPr>
      <w:b/>
      <w:bCs/>
      <w:smallCaps/>
      <w:color w:val="2F5496" w:themeColor="accent1" w:themeShade="BF"/>
      <w:spacing w:val="5"/>
    </w:rPr>
  </w:style>
  <w:style w:type="character" w:styleId="Hyperlink">
    <w:name w:val="Hyperlink"/>
    <w:basedOn w:val="DefaultParagraphFont"/>
    <w:uiPriority w:val="99"/>
    <w:unhideWhenUsed/>
    <w:rsid w:val="00D66571"/>
    <w:rPr>
      <w:color w:val="0563C1" w:themeColor="hyperlink"/>
      <w:u w:val="single"/>
    </w:rPr>
  </w:style>
  <w:style w:type="character" w:customStyle="1" w:styleId="UnresolvedMention">
    <w:name w:val="Unresolved Mention"/>
    <w:basedOn w:val="DefaultParagraphFont"/>
    <w:uiPriority w:val="99"/>
    <w:semiHidden/>
    <w:unhideWhenUsed/>
    <w:rsid w:val="00D665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neliti.com/media/publications/590351-edukasi-cuci-tangan-dalam-mencegah-penye-b5bbbf66.pdf"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ayosehat.kemkes.go.id/pub/files/files23508Final-Buku%20CTPS_10%2C5x14_Rev14.03.pdf" TargetMode="External"/><Relationship Id="rId12" Type="http://schemas.openxmlformats.org/officeDocument/2006/relationships/hyperlink" Target="http://repo.stikesbethesda.ac.id/3248/8/7.%20DAFTAR%20PUSTAK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omedika.com/kapan-terakhir-kali-anda-mencuci-tangan-pentingnya-kebersihan-tangan-anda" TargetMode="External"/><Relationship Id="rId11" Type="http://schemas.openxmlformats.org/officeDocument/2006/relationships/hyperlink" Target="https://www.ncbi.nlm.nih.gov.en2id.search.translate.goog/books/NBK144004/"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yptb.org/index.php/jik/article/download/225/163/233" TargetMode="External"/><Relationship Id="rId4" Type="http://schemas.openxmlformats.org/officeDocument/2006/relationships/webSettings" Target="webSettings.xml"/><Relationship Id="rId9" Type="http://schemas.openxmlformats.org/officeDocument/2006/relationships/hyperlink" Target="http://scholar.unand.ac.id/12112/4/Daftar%20Pustaka.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ppi soekarno</dc:creator>
  <cp:keywords/>
  <dc:description/>
  <cp:lastModifiedBy>A.My.Klw</cp:lastModifiedBy>
  <cp:revision>4</cp:revision>
  <dcterms:created xsi:type="dcterms:W3CDTF">2026-09-23T01:48:00Z</dcterms:created>
  <dcterms:modified xsi:type="dcterms:W3CDTF">2026-09-24T01:00:00Z</dcterms:modified>
</cp:coreProperties>
</file>